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1B2" w14:textId="3210A476" w:rsidR="00E80E0E" w:rsidRDefault="0088350A" w:rsidP="00341678">
      <w:pPr>
        <w:pStyle w:val="Tekstas"/>
        <w:spacing w:line="360" w:lineRule="auto"/>
        <w:ind w:firstLine="0"/>
        <w:rPr>
          <w:b/>
        </w:rPr>
      </w:pPr>
      <w:bookmarkStart w:id="0" w:name="_Hlk148607450"/>
      <w:r>
        <w:rPr>
          <w:b/>
        </w:rPr>
        <w:t>202</w:t>
      </w:r>
      <w:r w:rsidR="0072564E">
        <w:rPr>
          <w:b/>
        </w:rPr>
        <w:t>5</w:t>
      </w:r>
      <w:r>
        <w:rPr>
          <w:b/>
        </w:rPr>
        <w:t xml:space="preserve"> m. </w:t>
      </w:r>
      <w:r w:rsidR="00E51FDA">
        <w:rPr>
          <w:b/>
        </w:rPr>
        <w:t>gruodž</w:t>
      </w:r>
      <w:r w:rsidR="00E345DD">
        <w:rPr>
          <w:b/>
        </w:rPr>
        <w:t>i</w:t>
      </w:r>
      <w:r w:rsidR="00E80E0E">
        <w:rPr>
          <w:b/>
        </w:rPr>
        <w:t>o</w:t>
      </w:r>
      <w:r w:rsidR="00956006">
        <w:rPr>
          <w:b/>
        </w:rPr>
        <w:t xml:space="preserve"> mėn. Lietuvoje</w:t>
      </w:r>
      <w:r w:rsidR="00797B6C">
        <w:rPr>
          <w:b/>
        </w:rPr>
        <w:t xml:space="preserve"> </w:t>
      </w:r>
      <w:r w:rsidR="00393455">
        <w:rPr>
          <w:b/>
        </w:rPr>
        <w:t xml:space="preserve">bulvių ir </w:t>
      </w:r>
      <w:r w:rsidR="00E345DD">
        <w:rPr>
          <w:b/>
        </w:rPr>
        <w:t>daržovių</w:t>
      </w:r>
      <w:r w:rsidR="009D39FF">
        <w:rPr>
          <w:b/>
        </w:rPr>
        <w:t xml:space="preserve"> </w:t>
      </w:r>
      <w:r w:rsidR="0072274A">
        <w:rPr>
          <w:b/>
        </w:rPr>
        <w:t>supirkta</w:t>
      </w:r>
      <w:r w:rsidR="00E345DD" w:rsidRPr="00E345DD">
        <w:rPr>
          <w:b/>
        </w:rPr>
        <w:t xml:space="preserve"> </w:t>
      </w:r>
      <w:r w:rsidR="00E345DD">
        <w:rPr>
          <w:b/>
        </w:rPr>
        <w:t>daugiau</w:t>
      </w:r>
      <w:r w:rsidR="00E51FDA">
        <w:rPr>
          <w:b/>
        </w:rPr>
        <w:t>, o obuolių – mažiau</w:t>
      </w:r>
      <w:r w:rsidR="00E345DD">
        <w:rPr>
          <w:b/>
        </w:rPr>
        <w:t xml:space="preserve"> </w:t>
      </w:r>
    </w:p>
    <w:p w14:paraId="1448F569" w14:textId="77777777" w:rsidR="00993858" w:rsidRDefault="00993858" w:rsidP="00341678">
      <w:pPr>
        <w:pStyle w:val="Tekstas"/>
        <w:spacing w:line="360" w:lineRule="auto"/>
        <w:ind w:firstLine="0"/>
        <w:rPr>
          <w:b/>
        </w:rPr>
      </w:pPr>
    </w:p>
    <w:p w14:paraId="4FA419FA" w14:textId="0D6E0C52" w:rsidR="008F02D2" w:rsidRPr="00876CDE" w:rsidRDefault="00341678" w:rsidP="00341678">
      <w:pPr>
        <w:pStyle w:val="Tekstas"/>
        <w:spacing w:line="360" w:lineRule="auto"/>
        <w:ind w:firstLine="0"/>
      </w:pPr>
      <w:r>
        <w:rPr>
          <w:b/>
        </w:rPr>
        <w:t xml:space="preserve">Bulvių, </w:t>
      </w:r>
      <w:r>
        <w:t>skirtų šviežias vartoti, iš Lietuvos augintojų didmeninės, mažmeninės prekybos ir kitose įmonėse 202</w:t>
      </w:r>
      <w:r w:rsidR="0072564E">
        <w:t>5</w:t>
      </w:r>
      <w:r>
        <w:t xml:space="preserve"> m. </w:t>
      </w:r>
      <w:r w:rsidR="00E51FDA">
        <w:t>gruodž</w:t>
      </w:r>
      <w:r w:rsidR="00E345DD">
        <w:t>i</w:t>
      </w:r>
      <w:r w:rsidR="005C77A6">
        <w:t>o</w:t>
      </w:r>
      <w:r>
        <w:t xml:space="preserve"> mėn., palyginti su 202</w:t>
      </w:r>
      <w:r w:rsidR="0072564E">
        <w:t>4</w:t>
      </w:r>
      <w:r>
        <w:t xml:space="preserve"> m. atitinkamu laikotarpiu, supirkta </w:t>
      </w:r>
      <w:r w:rsidR="00E51FDA">
        <w:t>4</w:t>
      </w:r>
      <w:r>
        <w:t>,</w:t>
      </w:r>
      <w:r w:rsidR="00E51FDA">
        <w:t>51</w:t>
      </w:r>
      <w:r>
        <w:t xml:space="preserve"> proc. </w:t>
      </w:r>
      <w:r w:rsidR="005C77A6">
        <w:t>daug</w:t>
      </w:r>
      <w:r w:rsidR="00CA0465">
        <w:t>iau</w:t>
      </w:r>
      <w:r>
        <w:t xml:space="preserve">, t. y. </w:t>
      </w:r>
      <w:r w:rsidR="00393455">
        <w:t>4</w:t>
      </w:r>
      <w:r>
        <w:t> </w:t>
      </w:r>
      <w:r w:rsidR="00393455">
        <w:t>6</w:t>
      </w:r>
      <w:r w:rsidR="00E51FDA">
        <w:t>36</w:t>
      </w:r>
      <w:r>
        <w:t>,</w:t>
      </w:r>
      <w:r w:rsidR="00E51FDA">
        <w:t>817</w:t>
      </w:r>
      <w:r>
        <w:t xml:space="preserve"> t</w:t>
      </w:r>
      <w:r w:rsidR="00CA0465">
        <w:t xml:space="preserve">. </w:t>
      </w:r>
      <w:r>
        <w:t xml:space="preserve">Perdirbti skirtų bulvių supirkta </w:t>
      </w:r>
      <w:r w:rsidR="00393455">
        <w:t>1</w:t>
      </w:r>
      <w:r w:rsidR="00E51FDA">
        <w:t>3</w:t>
      </w:r>
      <w:r w:rsidR="0072564E">
        <w:t>,</w:t>
      </w:r>
      <w:r w:rsidR="00E51FDA">
        <w:t>30</w:t>
      </w:r>
      <w:r w:rsidR="0072564E">
        <w:t xml:space="preserve"> proc.</w:t>
      </w:r>
      <w:r>
        <w:t xml:space="preserve"> </w:t>
      </w:r>
      <w:r w:rsidR="00E51FDA">
        <w:t>daug</w:t>
      </w:r>
      <w:r>
        <w:t xml:space="preserve">iau – </w:t>
      </w:r>
      <w:r w:rsidR="00762BE8">
        <w:t>4</w:t>
      </w:r>
      <w:r w:rsidR="00E51FDA">
        <w:t>37</w:t>
      </w:r>
      <w:r>
        <w:t>,</w:t>
      </w:r>
      <w:r w:rsidR="00E51FDA">
        <w:t>445</w:t>
      </w:r>
      <w:r>
        <w:t xml:space="preserve"> t.</w:t>
      </w:r>
      <w:r w:rsidR="00083473">
        <w:t xml:space="preserve"> </w:t>
      </w:r>
    </w:p>
    <w:p w14:paraId="05B1642E" w14:textId="2CB2A3F6" w:rsidR="00AB6D5A" w:rsidRDefault="0088350A" w:rsidP="000F7EDF">
      <w:pPr>
        <w:pStyle w:val="Tekstas"/>
        <w:spacing w:line="360" w:lineRule="auto"/>
        <w:ind w:firstLine="0"/>
      </w:pPr>
      <w:r>
        <w:rPr>
          <w:b/>
        </w:rPr>
        <w:t>Daržovių,</w:t>
      </w:r>
      <w:r w:rsidR="00915E1F">
        <w:t xml:space="preserve"> skirtų vartoti šviežias, 202</w:t>
      </w:r>
      <w:r w:rsidR="00083473">
        <w:t>5</w:t>
      </w:r>
      <w:r>
        <w:t xml:space="preserve"> m. </w:t>
      </w:r>
      <w:r w:rsidR="00E51FDA">
        <w:t>gruodž</w:t>
      </w:r>
      <w:r w:rsidR="000F7EDF">
        <w:t>i</w:t>
      </w:r>
      <w:r w:rsidR="00E70CF2">
        <w:t>o</w:t>
      </w:r>
      <w:r w:rsidR="00961794">
        <w:t xml:space="preserve"> </w:t>
      </w:r>
      <w:r w:rsidR="00915E1F">
        <w:t xml:space="preserve"> mėn., palyginti su 202</w:t>
      </w:r>
      <w:r w:rsidR="00083473">
        <w:t>4</w:t>
      </w:r>
      <w:r>
        <w:t xml:space="preserve"> m. </w:t>
      </w:r>
      <w:r w:rsidR="00E51FDA">
        <w:t>gruodž</w:t>
      </w:r>
      <w:r w:rsidR="000F7EDF">
        <w:t>i</w:t>
      </w:r>
      <w:r w:rsidR="00E70CF2">
        <w:t>o</w:t>
      </w:r>
      <w:r>
        <w:t xml:space="preserve"> mėn., supirkta </w:t>
      </w:r>
      <w:r w:rsidR="000F7EDF">
        <w:t>1</w:t>
      </w:r>
      <w:r w:rsidR="00E51FDA">
        <w:t>4</w:t>
      </w:r>
      <w:r w:rsidR="00CC2588">
        <w:t>,</w:t>
      </w:r>
      <w:r w:rsidR="00E51FDA">
        <w:t>05</w:t>
      </w:r>
      <w:r>
        <w:t xml:space="preserve"> proc. </w:t>
      </w:r>
      <w:r w:rsidR="003C08D5">
        <w:t>daug</w:t>
      </w:r>
      <w:r>
        <w:t xml:space="preserve">iau, t. y. </w:t>
      </w:r>
      <w:r w:rsidR="003C08D5">
        <w:t>4</w:t>
      </w:r>
      <w:r>
        <w:t> </w:t>
      </w:r>
      <w:r w:rsidR="00E51FDA">
        <w:t>573</w:t>
      </w:r>
      <w:r>
        <w:t>,</w:t>
      </w:r>
      <w:r w:rsidR="00E51FDA">
        <w:t>794</w:t>
      </w:r>
      <w:r w:rsidR="00C06B84">
        <w:t xml:space="preserve"> t. </w:t>
      </w:r>
      <w:proofErr w:type="spellStart"/>
      <w:r w:rsidR="00AB6D5A">
        <w:rPr>
          <w:b/>
        </w:rPr>
        <w:t>Raudongūžių</w:t>
      </w:r>
      <w:proofErr w:type="spellEnd"/>
      <w:r w:rsidR="00AB6D5A">
        <w:rPr>
          <w:b/>
        </w:rPr>
        <w:t xml:space="preserve"> kopūstų </w:t>
      </w:r>
      <w:r w:rsidR="003C08D5">
        <w:t xml:space="preserve">supirkimas padidėjo </w:t>
      </w:r>
      <w:r w:rsidR="00AB6D5A">
        <w:t>2,34 karto</w:t>
      </w:r>
      <w:r w:rsidR="003C08D5">
        <w:t xml:space="preserve"> (iki </w:t>
      </w:r>
      <w:r w:rsidR="00AB6D5A">
        <w:t>29</w:t>
      </w:r>
      <w:r w:rsidR="003C08D5">
        <w:t>,</w:t>
      </w:r>
      <w:r w:rsidR="00AB6D5A">
        <w:t>150</w:t>
      </w:r>
      <w:r w:rsidR="003C08D5">
        <w:t xml:space="preserve"> t), </w:t>
      </w:r>
      <w:r w:rsidR="00AB6D5A">
        <w:rPr>
          <w:b/>
          <w:bCs/>
        </w:rPr>
        <w:t>salierų gumbų</w:t>
      </w:r>
      <w:r w:rsidR="00AB6D5A">
        <w:t xml:space="preserve"> – 2,3 karto (iki 18,660 t),</w:t>
      </w:r>
      <w:r w:rsidR="00AB6D5A" w:rsidRPr="00AB6D5A">
        <w:rPr>
          <w:b/>
          <w:bCs/>
        </w:rPr>
        <w:t xml:space="preserve"> </w:t>
      </w:r>
      <w:r w:rsidR="00AB6D5A">
        <w:rPr>
          <w:b/>
          <w:bCs/>
        </w:rPr>
        <w:t>agurkų</w:t>
      </w:r>
      <w:r w:rsidR="00AB6D5A">
        <w:rPr>
          <w:b/>
        </w:rPr>
        <w:t xml:space="preserve"> –</w:t>
      </w:r>
      <w:r w:rsidR="00AB6D5A">
        <w:t xml:space="preserve"> 62,62 proc. (iki </w:t>
      </w:r>
      <w:r w:rsidR="009401A5">
        <w:t>734</w:t>
      </w:r>
      <w:r w:rsidR="00AB6D5A">
        <w:t>,</w:t>
      </w:r>
      <w:r w:rsidR="009401A5">
        <w:t>819</w:t>
      </w:r>
      <w:r w:rsidR="00AB6D5A">
        <w:t xml:space="preserve"> t),</w:t>
      </w:r>
      <w:r w:rsidR="009401A5" w:rsidRPr="009401A5">
        <w:rPr>
          <w:b/>
          <w:bCs/>
        </w:rPr>
        <w:t xml:space="preserve"> </w:t>
      </w:r>
      <w:r w:rsidR="009401A5">
        <w:rPr>
          <w:b/>
          <w:bCs/>
        </w:rPr>
        <w:t>porų</w:t>
      </w:r>
      <w:r w:rsidR="009401A5">
        <w:rPr>
          <w:b/>
        </w:rPr>
        <w:t xml:space="preserve"> –</w:t>
      </w:r>
      <w:r w:rsidR="009401A5">
        <w:t xml:space="preserve"> 46,38 proc. (iki 35,174 t),</w:t>
      </w:r>
      <w:r w:rsidR="009401A5" w:rsidRPr="009401A5">
        <w:rPr>
          <w:b/>
        </w:rPr>
        <w:t xml:space="preserve"> </w:t>
      </w:r>
      <w:r w:rsidR="009401A5">
        <w:rPr>
          <w:b/>
        </w:rPr>
        <w:t>salotų</w:t>
      </w:r>
      <w:r w:rsidR="009401A5">
        <w:t xml:space="preserve"> – 43,31 proc. (iki 79,541 t),</w:t>
      </w:r>
      <w:r w:rsidR="009401A5" w:rsidRPr="009401A5">
        <w:rPr>
          <w:b/>
        </w:rPr>
        <w:t xml:space="preserve"> </w:t>
      </w:r>
      <w:proofErr w:type="spellStart"/>
      <w:r w:rsidR="009401A5" w:rsidRPr="00E70CF2">
        <w:rPr>
          <w:b/>
        </w:rPr>
        <w:t>baltagūžių</w:t>
      </w:r>
      <w:proofErr w:type="spellEnd"/>
      <w:r w:rsidR="009401A5">
        <w:rPr>
          <w:b/>
        </w:rPr>
        <w:t xml:space="preserve"> kopūstų</w:t>
      </w:r>
      <w:r w:rsidR="009401A5">
        <w:t xml:space="preserve"> </w:t>
      </w:r>
      <w:r w:rsidR="009401A5">
        <w:rPr>
          <w:b/>
        </w:rPr>
        <w:t xml:space="preserve">– </w:t>
      </w:r>
      <w:r w:rsidR="009401A5">
        <w:rPr>
          <w:bCs/>
        </w:rPr>
        <w:t>38,37 proc.</w:t>
      </w:r>
      <w:r w:rsidR="009401A5">
        <w:rPr>
          <w:b/>
        </w:rPr>
        <w:t xml:space="preserve"> </w:t>
      </w:r>
      <w:r w:rsidR="009401A5" w:rsidRPr="004F2385">
        <w:rPr>
          <w:bCs/>
        </w:rPr>
        <w:t xml:space="preserve">(iki </w:t>
      </w:r>
      <w:r w:rsidR="009401A5">
        <w:rPr>
          <w:bCs/>
        </w:rPr>
        <w:t>749</w:t>
      </w:r>
      <w:r w:rsidR="009401A5">
        <w:t xml:space="preserve">,592 </w:t>
      </w:r>
      <w:r w:rsidR="009401A5" w:rsidRPr="004F2385">
        <w:rPr>
          <w:bCs/>
        </w:rPr>
        <w:t>t)</w:t>
      </w:r>
      <w:r w:rsidR="009401A5">
        <w:rPr>
          <w:bCs/>
        </w:rPr>
        <w:t xml:space="preserve">, </w:t>
      </w:r>
      <w:r w:rsidR="009401A5">
        <w:rPr>
          <w:b/>
        </w:rPr>
        <w:t xml:space="preserve">česnakų – </w:t>
      </w:r>
      <w:r w:rsidR="009401A5" w:rsidRPr="009401A5">
        <w:rPr>
          <w:bCs/>
        </w:rPr>
        <w:t>21</w:t>
      </w:r>
      <w:r w:rsidR="009401A5" w:rsidRPr="00487FC9">
        <w:rPr>
          <w:bCs/>
        </w:rPr>
        <w:t>,</w:t>
      </w:r>
      <w:r w:rsidR="009401A5">
        <w:rPr>
          <w:bCs/>
        </w:rPr>
        <w:t>26</w:t>
      </w:r>
      <w:r w:rsidR="009401A5" w:rsidRPr="00487FC9">
        <w:rPr>
          <w:bCs/>
        </w:rPr>
        <w:t xml:space="preserve"> </w:t>
      </w:r>
      <w:r w:rsidR="009401A5">
        <w:rPr>
          <w:bCs/>
        </w:rPr>
        <w:t>p</w:t>
      </w:r>
      <w:r w:rsidR="009401A5" w:rsidRPr="00487FC9">
        <w:rPr>
          <w:bCs/>
        </w:rPr>
        <w:t>roc.</w:t>
      </w:r>
      <w:r w:rsidR="009401A5">
        <w:t xml:space="preserve"> (iki 4,837 t),</w:t>
      </w:r>
      <w:r w:rsidR="009401A5" w:rsidRPr="009401A5">
        <w:rPr>
          <w:b/>
          <w:bCs/>
        </w:rPr>
        <w:t xml:space="preserve"> </w:t>
      </w:r>
      <w:r w:rsidR="009401A5">
        <w:rPr>
          <w:b/>
          <w:bCs/>
        </w:rPr>
        <w:t>morkų</w:t>
      </w:r>
      <w:r w:rsidR="009401A5">
        <w:rPr>
          <w:b/>
        </w:rPr>
        <w:t xml:space="preserve"> –</w:t>
      </w:r>
      <w:r w:rsidR="009401A5">
        <w:t xml:space="preserve"> 11,27 proc. (iki 1 554,956 t),</w:t>
      </w:r>
      <w:r w:rsidR="009401A5" w:rsidRPr="009401A5">
        <w:rPr>
          <w:b/>
        </w:rPr>
        <w:t xml:space="preserve"> </w:t>
      </w:r>
      <w:r w:rsidR="009401A5">
        <w:rPr>
          <w:b/>
        </w:rPr>
        <w:t xml:space="preserve">burokėlių – </w:t>
      </w:r>
      <w:r w:rsidR="009401A5" w:rsidRPr="00696DF9">
        <w:rPr>
          <w:bCs/>
        </w:rPr>
        <w:t>6</w:t>
      </w:r>
      <w:r w:rsidR="009401A5">
        <w:t>,80 proc. (iki 223,342 t).</w:t>
      </w:r>
      <w:r w:rsidR="009401A5" w:rsidRPr="009401A5">
        <w:t xml:space="preserve"> </w:t>
      </w:r>
      <w:r w:rsidR="009401A5">
        <w:t>Tačiau</w:t>
      </w:r>
      <w:r w:rsidR="009401A5" w:rsidRPr="00AF3807">
        <w:rPr>
          <w:b/>
        </w:rPr>
        <w:t xml:space="preserve"> </w:t>
      </w:r>
      <w:r w:rsidR="009401A5">
        <w:rPr>
          <w:b/>
        </w:rPr>
        <w:t xml:space="preserve">svogūnų </w:t>
      </w:r>
      <w:r w:rsidR="009401A5">
        <w:t>supirkimas sumažėjo 10,66 proc. (iki 1 064,444 t),</w:t>
      </w:r>
      <w:r w:rsidR="009401A5" w:rsidRPr="009401A5">
        <w:rPr>
          <w:b/>
        </w:rPr>
        <w:t xml:space="preserve"> </w:t>
      </w:r>
      <w:r w:rsidR="009401A5">
        <w:rPr>
          <w:b/>
        </w:rPr>
        <w:t xml:space="preserve">svogūnų laiškų – </w:t>
      </w:r>
      <w:r w:rsidR="009401A5" w:rsidRPr="009401A5">
        <w:rPr>
          <w:bCs/>
        </w:rPr>
        <w:t>9</w:t>
      </w:r>
      <w:r w:rsidR="009401A5">
        <w:t xml:space="preserve">,65 proc. (iki 37,110 t). </w:t>
      </w:r>
      <w:r w:rsidR="007C549C">
        <w:t>Daržovių supirkimas šį sezoną yra didesnis, nes 2025 m. gautas geresnis jų derlius. Taip pat supirkimo kainos yra daug mažesnės, o tai irgi atsiliepia superkamiems kiekiams.</w:t>
      </w:r>
    </w:p>
    <w:p w14:paraId="22FB4532" w14:textId="02F9CC2D" w:rsidR="00C10B89" w:rsidRDefault="002376CD" w:rsidP="0088350A">
      <w:pPr>
        <w:pStyle w:val="Tekstas"/>
        <w:spacing w:line="360" w:lineRule="auto"/>
        <w:ind w:firstLine="0"/>
      </w:pPr>
      <w:r>
        <w:rPr>
          <w:b/>
        </w:rPr>
        <w:t>Baltų</w:t>
      </w:r>
      <w:r w:rsidR="00C10B89">
        <w:rPr>
          <w:b/>
        </w:rPr>
        <w:t>jų</w:t>
      </w:r>
      <w:r>
        <w:rPr>
          <w:b/>
        </w:rPr>
        <w:t xml:space="preserve"> p</w:t>
      </w:r>
      <w:r w:rsidR="0088350A">
        <w:rPr>
          <w:b/>
        </w:rPr>
        <w:t>ievagrybių</w:t>
      </w:r>
      <w:r w:rsidR="0088350A">
        <w:t>, skirtų vartoti šviežius, 202</w:t>
      </w:r>
      <w:r w:rsidR="00BC2EA8">
        <w:t>5</w:t>
      </w:r>
      <w:r w:rsidR="0088350A">
        <w:t xml:space="preserve"> m. </w:t>
      </w:r>
      <w:r w:rsidR="009401A5">
        <w:t>gruodž</w:t>
      </w:r>
      <w:r w:rsidR="00AF3807">
        <w:t>i</w:t>
      </w:r>
      <w:r w:rsidR="00FB1C79">
        <w:t>o</w:t>
      </w:r>
      <w:r w:rsidR="0088350A">
        <w:t xml:space="preserve"> mėn., palyginti su 20</w:t>
      </w:r>
      <w:r w:rsidR="00A46D2D">
        <w:t>2</w:t>
      </w:r>
      <w:r w:rsidR="00BC2EA8">
        <w:t>4</w:t>
      </w:r>
      <w:r w:rsidR="0088350A">
        <w:t xml:space="preserve"> m. atitinkamu laikotarpiu, supirkta </w:t>
      </w:r>
      <w:r w:rsidR="009401A5">
        <w:t>8</w:t>
      </w:r>
      <w:r w:rsidR="0088350A">
        <w:t>,</w:t>
      </w:r>
      <w:r w:rsidR="009401A5">
        <w:t>65</w:t>
      </w:r>
      <w:r w:rsidR="00F44437">
        <w:t xml:space="preserve"> </w:t>
      </w:r>
      <w:r w:rsidR="0088350A">
        <w:t xml:space="preserve">proc. </w:t>
      </w:r>
      <w:r w:rsidR="00C82506">
        <w:t>maž</w:t>
      </w:r>
      <w:r w:rsidR="002132D2">
        <w:t>iau</w:t>
      </w:r>
      <w:r w:rsidR="0088350A">
        <w:t xml:space="preserve"> (</w:t>
      </w:r>
      <w:r w:rsidR="009401A5">
        <w:t>209</w:t>
      </w:r>
      <w:r w:rsidR="0088350A">
        <w:t>,</w:t>
      </w:r>
      <w:r w:rsidR="009401A5">
        <w:t>030</w:t>
      </w:r>
      <w:r w:rsidR="0088350A">
        <w:t xml:space="preserve"> t)</w:t>
      </w:r>
      <w:r>
        <w:t xml:space="preserve">, </w:t>
      </w:r>
      <w:r w:rsidR="00C10B89" w:rsidRPr="00C10B89">
        <w:rPr>
          <w:b/>
          <w:bCs/>
        </w:rPr>
        <w:t>rudųjų pievagrybių</w:t>
      </w:r>
      <w:r w:rsidR="00C10B89">
        <w:t xml:space="preserve"> – </w:t>
      </w:r>
      <w:r w:rsidR="009401A5">
        <w:t>3</w:t>
      </w:r>
      <w:r w:rsidR="00C82506">
        <w:t>3</w:t>
      </w:r>
      <w:r w:rsidR="00686772">
        <w:t>,</w:t>
      </w:r>
      <w:r w:rsidR="009401A5">
        <w:t>70</w:t>
      </w:r>
      <w:r w:rsidR="00686772">
        <w:t xml:space="preserve"> proc.</w:t>
      </w:r>
      <w:r w:rsidR="00AA1372">
        <w:t xml:space="preserve"> </w:t>
      </w:r>
      <w:r w:rsidR="009401A5">
        <w:t>daug</w:t>
      </w:r>
      <w:r w:rsidR="00C10B89">
        <w:t>iau (</w:t>
      </w:r>
      <w:r w:rsidR="009401A5">
        <w:t>2</w:t>
      </w:r>
      <w:r w:rsidR="00C82506">
        <w:t>8</w:t>
      </w:r>
      <w:r w:rsidR="00C10B89">
        <w:t>,</w:t>
      </w:r>
      <w:r w:rsidR="009401A5">
        <w:t>746</w:t>
      </w:r>
      <w:r w:rsidR="00C10B89">
        <w:t xml:space="preserve"> t).</w:t>
      </w:r>
      <w:r w:rsidR="00D8659B">
        <w:t xml:space="preserve"> </w:t>
      </w:r>
    </w:p>
    <w:p w14:paraId="6D6D5BA8" w14:textId="1834BC7F" w:rsidR="00B60A2B" w:rsidRDefault="00BA22A0" w:rsidP="00EF5AFB">
      <w:pPr>
        <w:pStyle w:val="Tekstas"/>
        <w:spacing w:line="360" w:lineRule="auto"/>
        <w:ind w:firstLine="0"/>
      </w:pPr>
      <w:r>
        <w:rPr>
          <w:b/>
          <w:bCs/>
        </w:rPr>
        <w:t>O</w:t>
      </w:r>
      <w:r w:rsidR="003A28F3" w:rsidRPr="0016335A">
        <w:rPr>
          <w:b/>
          <w:bCs/>
        </w:rPr>
        <w:t>buolių</w:t>
      </w:r>
      <w:r w:rsidR="003A28F3">
        <w:t xml:space="preserve"> </w:t>
      </w:r>
      <w:r>
        <w:t xml:space="preserve">supirkimas </w:t>
      </w:r>
      <w:r w:rsidR="003A28F3">
        <w:t xml:space="preserve">šiemet buvo </w:t>
      </w:r>
      <w:r w:rsidR="00C82506">
        <w:t>4</w:t>
      </w:r>
      <w:r w:rsidR="009401A5">
        <w:t>1</w:t>
      </w:r>
      <w:r>
        <w:t>,</w:t>
      </w:r>
      <w:r w:rsidR="009401A5">
        <w:t>39</w:t>
      </w:r>
      <w:r>
        <w:t xml:space="preserve"> proc. mažesnis </w:t>
      </w:r>
      <w:r w:rsidR="003A28F3">
        <w:t>(</w:t>
      </w:r>
      <w:r w:rsidR="009401A5">
        <w:t>437</w:t>
      </w:r>
      <w:r w:rsidR="003A28F3">
        <w:t>,</w:t>
      </w:r>
      <w:r w:rsidR="009401A5">
        <w:t>765</w:t>
      </w:r>
      <w:r w:rsidR="003A28F3">
        <w:t xml:space="preserve"> t).</w:t>
      </w:r>
      <w:r w:rsidR="003A28F3">
        <w:rPr>
          <w:b/>
          <w:bCs/>
        </w:rPr>
        <w:t xml:space="preserve"> </w:t>
      </w:r>
    </w:p>
    <w:p w14:paraId="30CFB785" w14:textId="1D0A4A36" w:rsidR="00527CBF" w:rsidRPr="008F7C6B" w:rsidRDefault="00527CBF" w:rsidP="00527CBF">
      <w:pPr>
        <w:pStyle w:val="Tekstas"/>
        <w:spacing w:line="360" w:lineRule="auto"/>
        <w:ind w:firstLine="0"/>
      </w:pPr>
      <w:r>
        <w:t>Perdirbimo įmonėse 202</w:t>
      </w:r>
      <w:r w:rsidR="00BC2EA8">
        <w:t>5</w:t>
      </w:r>
      <w:r>
        <w:t xml:space="preserve"> m. </w:t>
      </w:r>
      <w:r w:rsidR="009401A5">
        <w:t>gruodž</w:t>
      </w:r>
      <w:r w:rsidR="009D5871">
        <w:t>i</w:t>
      </w:r>
      <w:r w:rsidR="00AD51FD">
        <w:t>o</w:t>
      </w:r>
      <w:r>
        <w:t xml:space="preserve"> mėn., palyginti su 202</w:t>
      </w:r>
      <w:r w:rsidR="00BC2EA8">
        <w:t>4</w:t>
      </w:r>
      <w:r>
        <w:t xml:space="preserve"> m. </w:t>
      </w:r>
      <w:r w:rsidR="009401A5">
        <w:t>gruodž</w:t>
      </w:r>
      <w:r w:rsidR="009D5871">
        <w:t>i</w:t>
      </w:r>
      <w:r w:rsidR="00AD51FD">
        <w:t>o</w:t>
      </w:r>
      <w:r>
        <w:t xml:space="preserve"> mėn., </w:t>
      </w:r>
      <w:r>
        <w:rPr>
          <w:b/>
        </w:rPr>
        <w:t>daržovių</w:t>
      </w:r>
      <w:r>
        <w:t xml:space="preserve"> supirkimas </w:t>
      </w:r>
      <w:r w:rsidR="005B3742">
        <w:t>padid</w:t>
      </w:r>
      <w:r>
        <w:t xml:space="preserve">ėjo </w:t>
      </w:r>
      <w:r w:rsidR="009401A5">
        <w:t>17</w:t>
      </w:r>
      <w:r>
        <w:t>,</w:t>
      </w:r>
      <w:r w:rsidR="009401A5">
        <w:t>74</w:t>
      </w:r>
      <w:r>
        <w:t xml:space="preserve"> proc. (iki </w:t>
      </w:r>
      <w:r w:rsidR="009401A5">
        <w:t>3</w:t>
      </w:r>
      <w:r w:rsidR="00AD51FD">
        <w:t> </w:t>
      </w:r>
      <w:r w:rsidR="009401A5">
        <w:t>835</w:t>
      </w:r>
      <w:r w:rsidR="00AD51FD">
        <w:t>,</w:t>
      </w:r>
      <w:r w:rsidR="009401A5">
        <w:t>043</w:t>
      </w:r>
      <w:r w:rsidR="00AD51FD">
        <w:t xml:space="preserve"> </w:t>
      </w:r>
      <w:r>
        <w:t xml:space="preserve">t). Tai lėmė </w:t>
      </w:r>
      <w:r w:rsidR="009401A5">
        <w:t>18</w:t>
      </w:r>
      <w:r>
        <w:t>,</w:t>
      </w:r>
      <w:r w:rsidR="009401A5">
        <w:t>06</w:t>
      </w:r>
      <w:r>
        <w:t xml:space="preserve"> proc. (iki </w:t>
      </w:r>
      <w:r w:rsidR="009401A5">
        <w:t>3</w:t>
      </w:r>
      <w:r w:rsidR="00AD51FD">
        <w:t> </w:t>
      </w:r>
      <w:r w:rsidR="00E43314">
        <w:t>5</w:t>
      </w:r>
      <w:r w:rsidR="009401A5">
        <w:t>42</w:t>
      </w:r>
      <w:r w:rsidR="00AD51FD">
        <w:t>,</w:t>
      </w:r>
      <w:r w:rsidR="009401A5">
        <w:t>161</w:t>
      </w:r>
      <w:r w:rsidR="00AD51FD">
        <w:t xml:space="preserve"> </w:t>
      </w:r>
      <w:r>
        <w:t xml:space="preserve">t) </w:t>
      </w:r>
      <w:r w:rsidR="005B3742">
        <w:t>padid</w:t>
      </w:r>
      <w:r>
        <w:t xml:space="preserve">ėjęs </w:t>
      </w:r>
      <w:r w:rsidRPr="00FA2C76">
        <w:rPr>
          <w:b/>
          <w:bCs/>
        </w:rPr>
        <w:t>burokėlių</w:t>
      </w:r>
      <w:r>
        <w:t xml:space="preserve"> supirkimas.</w:t>
      </w:r>
      <w:r w:rsidR="00BC2EA8">
        <w:t xml:space="preserve"> </w:t>
      </w:r>
      <w:proofErr w:type="spellStart"/>
      <w:r w:rsidR="00BC2EA8">
        <w:rPr>
          <w:b/>
        </w:rPr>
        <w:t>Baltagūžių</w:t>
      </w:r>
      <w:proofErr w:type="spellEnd"/>
      <w:r w:rsidR="00BC2EA8">
        <w:rPr>
          <w:b/>
        </w:rPr>
        <w:t xml:space="preserve"> kopūstų</w:t>
      </w:r>
      <w:r w:rsidR="00BC2EA8">
        <w:t xml:space="preserve"> </w:t>
      </w:r>
      <w:r w:rsidR="00BC2EA8" w:rsidRPr="00BC2EA8">
        <w:rPr>
          <w:bCs/>
        </w:rPr>
        <w:t>supirk</w:t>
      </w:r>
      <w:r w:rsidR="008F7C6B">
        <w:rPr>
          <w:bCs/>
        </w:rPr>
        <w:t>imas padidėjo</w:t>
      </w:r>
      <w:r w:rsidR="00BC2EA8">
        <w:rPr>
          <w:b/>
        </w:rPr>
        <w:t xml:space="preserve"> </w:t>
      </w:r>
      <w:r w:rsidR="009401A5" w:rsidRPr="009401A5">
        <w:rPr>
          <w:bCs/>
        </w:rPr>
        <w:t>77,16 proc.</w:t>
      </w:r>
      <w:r w:rsidR="00BC2EA8">
        <w:rPr>
          <w:b/>
        </w:rPr>
        <w:t xml:space="preserve"> </w:t>
      </w:r>
      <w:r w:rsidR="00BC2EA8" w:rsidRPr="004F2385">
        <w:rPr>
          <w:bCs/>
        </w:rPr>
        <w:t>(</w:t>
      </w:r>
      <w:r w:rsidR="008F7C6B">
        <w:rPr>
          <w:bCs/>
        </w:rPr>
        <w:t xml:space="preserve">iki </w:t>
      </w:r>
      <w:r w:rsidR="009401A5">
        <w:rPr>
          <w:bCs/>
        </w:rPr>
        <w:t>95</w:t>
      </w:r>
      <w:r w:rsidR="00BC2EA8">
        <w:t>,</w:t>
      </w:r>
      <w:r w:rsidR="009401A5">
        <w:t>261</w:t>
      </w:r>
      <w:r w:rsidR="00BC2EA8">
        <w:t xml:space="preserve"> </w:t>
      </w:r>
      <w:r w:rsidR="00BC2EA8" w:rsidRPr="004F2385">
        <w:rPr>
          <w:bCs/>
        </w:rPr>
        <w:t>t)</w:t>
      </w:r>
      <w:r w:rsidR="009401A5">
        <w:rPr>
          <w:bCs/>
        </w:rPr>
        <w:t>, s</w:t>
      </w:r>
      <w:r w:rsidR="00E43314" w:rsidRPr="005803F4">
        <w:rPr>
          <w:b/>
        </w:rPr>
        <w:t>vogūnų</w:t>
      </w:r>
      <w:r w:rsidR="00E43314">
        <w:t xml:space="preserve"> </w:t>
      </w:r>
      <w:r w:rsidR="009401A5">
        <w:t xml:space="preserve">– 4 kartus (iki 44,430 t). </w:t>
      </w:r>
      <w:r w:rsidR="009401A5">
        <w:rPr>
          <w:b/>
          <w:bCs/>
        </w:rPr>
        <w:t>M</w:t>
      </w:r>
      <w:r w:rsidR="009401A5" w:rsidRPr="008F7C6B">
        <w:rPr>
          <w:b/>
          <w:bCs/>
        </w:rPr>
        <w:t>orkų</w:t>
      </w:r>
      <w:r w:rsidR="009401A5">
        <w:t xml:space="preserve"> </w:t>
      </w:r>
      <w:r w:rsidR="009D5871">
        <w:t xml:space="preserve">supirkimas sumažėjo </w:t>
      </w:r>
      <w:r w:rsidR="009401A5">
        <w:t>20</w:t>
      </w:r>
      <w:r w:rsidR="00E43314">
        <w:t>,</w:t>
      </w:r>
      <w:r w:rsidR="009401A5">
        <w:t>28</w:t>
      </w:r>
      <w:r w:rsidR="00E43314">
        <w:t xml:space="preserve"> proc.</w:t>
      </w:r>
      <w:r w:rsidR="009D5871">
        <w:t xml:space="preserve"> (iki </w:t>
      </w:r>
      <w:r w:rsidR="009401A5">
        <w:t>153</w:t>
      </w:r>
      <w:r w:rsidR="009D5871">
        <w:t>,</w:t>
      </w:r>
      <w:r w:rsidR="009401A5">
        <w:t>191</w:t>
      </w:r>
      <w:r w:rsidR="009D5871">
        <w:t xml:space="preserve"> t)</w:t>
      </w:r>
      <w:r w:rsidR="009401A5">
        <w:t>.</w:t>
      </w:r>
      <w:r w:rsidR="00E43314">
        <w:t xml:space="preserve"> </w:t>
      </w:r>
    </w:p>
    <w:bookmarkEnd w:id="0"/>
    <w:p w14:paraId="4A38BA05" w14:textId="78D647F3" w:rsidR="0099031B" w:rsidRDefault="0099031B" w:rsidP="00EF5AFB">
      <w:pPr>
        <w:pStyle w:val="Tekstas"/>
        <w:spacing w:line="360" w:lineRule="auto"/>
        <w:ind w:firstLine="0"/>
      </w:pPr>
    </w:p>
    <w:p w14:paraId="051DFFC9" w14:textId="46A885A9" w:rsidR="002D38E5" w:rsidRDefault="002D38E5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  <w:r>
        <w:t xml:space="preserve">Šaltinis </w:t>
      </w:r>
      <w:r>
        <w:rPr>
          <w:rFonts w:eastAsia="Calibri"/>
          <w:color w:val="000000"/>
        </w:rPr>
        <w:t>ŽŪ</w:t>
      </w:r>
      <w:r w:rsidR="009C7531">
        <w:rPr>
          <w:rFonts w:eastAsia="Calibri"/>
          <w:color w:val="000000"/>
        </w:rPr>
        <w:t>D</w:t>
      </w:r>
      <w:r>
        <w:rPr>
          <w:rFonts w:eastAsia="Calibri"/>
          <w:color w:val="000000"/>
        </w:rPr>
        <w:t>C (LŽŪMPRIS)</w:t>
      </w:r>
    </w:p>
    <w:p w14:paraId="48D5ECB9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p w14:paraId="214E8FDB" w14:textId="47CA2DC5" w:rsidR="009915FA" w:rsidRDefault="009915FA" w:rsidP="009915FA">
      <w:pPr>
        <w:pStyle w:val="Tekstas"/>
        <w:spacing w:line="360" w:lineRule="auto"/>
        <w:ind w:firstLine="0"/>
      </w:pPr>
      <w:r>
        <w:t>.</w:t>
      </w:r>
      <w:r w:rsidRPr="00131C05">
        <w:rPr>
          <w:b/>
        </w:rPr>
        <w:t xml:space="preserve"> </w:t>
      </w:r>
    </w:p>
    <w:p w14:paraId="5DF19328" w14:textId="77777777" w:rsidR="009915FA" w:rsidRDefault="009915FA" w:rsidP="009915FA">
      <w:pPr>
        <w:pStyle w:val="Tekstas"/>
        <w:spacing w:line="360" w:lineRule="auto"/>
        <w:ind w:firstLine="0"/>
      </w:pPr>
    </w:p>
    <w:p w14:paraId="32EA045C" w14:textId="77777777" w:rsidR="009915FA" w:rsidRDefault="009915FA" w:rsidP="002D38E5">
      <w:pPr>
        <w:pStyle w:val="Tekstas"/>
        <w:spacing w:line="360" w:lineRule="auto"/>
        <w:ind w:firstLine="0"/>
        <w:jc w:val="right"/>
        <w:rPr>
          <w:rFonts w:eastAsia="Calibri"/>
          <w:color w:val="000000"/>
        </w:rPr>
      </w:pPr>
    </w:p>
    <w:sectPr w:rsidR="009915FA" w:rsidSect="00D01EC9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C2"/>
    <w:rsid w:val="0000088C"/>
    <w:rsid w:val="000015FF"/>
    <w:rsid w:val="000029AE"/>
    <w:rsid w:val="00002CB3"/>
    <w:rsid w:val="00002D5A"/>
    <w:rsid w:val="00005A05"/>
    <w:rsid w:val="00006FE8"/>
    <w:rsid w:val="00007985"/>
    <w:rsid w:val="000101F6"/>
    <w:rsid w:val="00010AE1"/>
    <w:rsid w:val="000116B3"/>
    <w:rsid w:val="000138D9"/>
    <w:rsid w:val="00013D24"/>
    <w:rsid w:val="00015275"/>
    <w:rsid w:val="00016978"/>
    <w:rsid w:val="00022CE8"/>
    <w:rsid w:val="00023611"/>
    <w:rsid w:val="00026BDE"/>
    <w:rsid w:val="0002798F"/>
    <w:rsid w:val="00030B92"/>
    <w:rsid w:val="00031145"/>
    <w:rsid w:val="00032EFA"/>
    <w:rsid w:val="00033E8F"/>
    <w:rsid w:val="00033E98"/>
    <w:rsid w:val="000361F6"/>
    <w:rsid w:val="00037273"/>
    <w:rsid w:val="0004023B"/>
    <w:rsid w:val="00040984"/>
    <w:rsid w:val="0004211C"/>
    <w:rsid w:val="0004405D"/>
    <w:rsid w:val="00044157"/>
    <w:rsid w:val="000447AA"/>
    <w:rsid w:val="00047F2A"/>
    <w:rsid w:val="000522CF"/>
    <w:rsid w:val="000573F2"/>
    <w:rsid w:val="0006236A"/>
    <w:rsid w:val="00065E3B"/>
    <w:rsid w:val="00067A3F"/>
    <w:rsid w:val="00067B84"/>
    <w:rsid w:val="00076BFD"/>
    <w:rsid w:val="00077175"/>
    <w:rsid w:val="00083473"/>
    <w:rsid w:val="00083A49"/>
    <w:rsid w:val="000860DA"/>
    <w:rsid w:val="00086442"/>
    <w:rsid w:val="0009278B"/>
    <w:rsid w:val="00094F66"/>
    <w:rsid w:val="00096651"/>
    <w:rsid w:val="0009761B"/>
    <w:rsid w:val="000A33FD"/>
    <w:rsid w:val="000B16C5"/>
    <w:rsid w:val="000B1DE9"/>
    <w:rsid w:val="000B3926"/>
    <w:rsid w:val="000B57FF"/>
    <w:rsid w:val="000B5CC5"/>
    <w:rsid w:val="000B6D51"/>
    <w:rsid w:val="000C0025"/>
    <w:rsid w:val="000C20B9"/>
    <w:rsid w:val="000C375C"/>
    <w:rsid w:val="000C5B89"/>
    <w:rsid w:val="000C5CE9"/>
    <w:rsid w:val="000D12BB"/>
    <w:rsid w:val="000D2371"/>
    <w:rsid w:val="000D5955"/>
    <w:rsid w:val="000D743C"/>
    <w:rsid w:val="000E1422"/>
    <w:rsid w:val="000F572A"/>
    <w:rsid w:val="000F6A48"/>
    <w:rsid w:val="000F7EDF"/>
    <w:rsid w:val="001003E9"/>
    <w:rsid w:val="00100783"/>
    <w:rsid w:val="0010125D"/>
    <w:rsid w:val="001013A3"/>
    <w:rsid w:val="00101892"/>
    <w:rsid w:val="00102259"/>
    <w:rsid w:val="00103A08"/>
    <w:rsid w:val="00105682"/>
    <w:rsid w:val="00105A84"/>
    <w:rsid w:val="00110E9C"/>
    <w:rsid w:val="00112FFF"/>
    <w:rsid w:val="001178E8"/>
    <w:rsid w:val="00123B2A"/>
    <w:rsid w:val="001307A2"/>
    <w:rsid w:val="00131C05"/>
    <w:rsid w:val="00133F36"/>
    <w:rsid w:val="001350E1"/>
    <w:rsid w:val="001355D1"/>
    <w:rsid w:val="00140E77"/>
    <w:rsid w:val="00141783"/>
    <w:rsid w:val="001447DD"/>
    <w:rsid w:val="001449A3"/>
    <w:rsid w:val="00144A46"/>
    <w:rsid w:val="00146C37"/>
    <w:rsid w:val="00147E3B"/>
    <w:rsid w:val="00151462"/>
    <w:rsid w:val="00152E95"/>
    <w:rsid w:val="00154FCB"/>
    <w:rsid w:val="00156048"/>
    <w:rsid w:val="001610D5"/>
    <w:rsid w:val="00164D2A"/>
    <w:rsid w:val="001658CE"/>
    <w:rsid w:val="0016796F"/>
    <w:rsid w:val="00167CE7"/>
    <w:rsid w:val="00170A70"/>
    <w:rsid w:val="00171AF8"/>
    <w:rsid w:val="00172CA6"/>
    <w:rsid w:val="00175071"/>
    <w:rsid w:val="0017576B"/>
    <w:rsid w:val="001761C5"/>
    <w:rsid w:val="0017776D"/>
    <w:rsid w:val="001806DC"/>
    <w:rsid w:val="00191BD9"/>
    <w:rsid w:val="00192C5B"/>
    <w:rsid w:val="00193262"/>
    <w:rsid w:val="001932E4"/>
    <w:rsid w:val="00193361"/>
    <w:rsid w:val="00194CED"/>
    <w:rsid w:val="001960A2"/>
    <w:rsid w:val="001A12D8"/>
    <w:rsid w:val="001A461C"/>
    <w:rsid w:val="001B0C39"/>
    <w:rsid w:val="001B164B"/>
    <w:rsid w:val="001B5AE3"/>
    <w:rsid w:val="001B646F"/>
    <w:rsid w:val="001B6CF4"/>
    <w:rsid w:val="001C22FC"/>
    <w:rsid w:val="001C4E82"/>
    <w:rsid w:val="001C76AC"/>
    <w:rsid w:val="001D1019"/>
    <w:rsid w:val="001D4227"/>
    <w:rsid w:val="001E267F"/>
    <w:rsid w:val="001F364A"/>
    <w:rsid w:val="00200E04"/>
    <w:rsid w:val="00203083"/>
    <w:rsid w:val="00205A8E"/>
    <w:rsid w:val="0020778F"/>
    <w:rsid w:val="00210471"/>
    <w:rsid w:val="002132D2"/>
    <w:rsid w:val="00213F06"/>
    <w:rsid w:val="00215893"/>
    <w:rsid w:val="0022395E"/>
    <w:rsid w:val="0023470F"/>
    <w:rsid w:val="00236BA4"/>
    <w:rsid w:val="002376CD"/>
    <w:rsid w:val="002403D9"/>
    <w:rsid w:val="00242CA7"/>
    <w:rsid w:val="002437F4"/>
    <w:rsid w:val="0024383A"/>
    <w:rsid w:val="00243FBB"/>
    <w:rsid w:val="00244E56"/>
    <w:rsid w:val="002503F4"/>
    <w:rsid w:val="002507FC"/>
    <w:rsid w:val="00252462"/>
    <w:rsid w:val="00255ADF"/>
    <w:rsid w:val="002563CD"/>
    <w:rsid w:val="00256668"/>
    <w:rsid w:val="002649F3"/>
    <w:rsid w:val="00264F42"/>
    <w:rsid w:val="002666C7"/>
    <w:rsid w:val="002756A4"/>
    <w:rsid w:val="00275ABA"/>
    <w:rsid w:val="002760C9"/>
    <w:rsid w:val="002828CF"/>
    <w:rsid w:val="0028798D"/>
    <w:rsid w:val="0029028B"/>
    <w:rsid w:val="00290E56"/>
    <w:rsid w:val="0029165D"/>
    <w:rsid w:val="00293377"/>
    <w:rsid w:val="00295431"/>
    <w:rsid w:val="0029622D"/>
    <w:rsid w:val="002A209C"/>
    <w:rsid w:val="002A299D"/>
    <w:rsid w:val="002B26F6"/>
    <w:rsid w:val="002B2DE6"/>
    <w:rsid w:val="002B5167"/>
    <w:rsid w:val="002B5A71"/>
    <w:rsid w:val="002B6996"/>
    <w:rsid w:val="002C18D5"/>
    <w:rsid w:val="002C33EB"/>
    <w:rsid w:val="002C3C62"/>
    <w:rsid w:val="002C582E"/>
    <w:rsid w:val="002C698C"/>
    <w:rsid w:val="002C70AE"/>
    <w:rsid w:val="002C7391"/>
    <w:rsid w:val="002D1EC3"/>
    <w:rsid w:val="002D2498"/>
    <w:rsid w:val="002D33BD"/>
    <w:rsid w:val="002D38E5"/>
    <w:rsid w:val="002D7413"/>
    <w:rsid w:val="002D756E"/>
    <w:rsid w:val="002F2404"/>
    <w:rsid w:val="002F6481"/>
    <w:rsid w:val="00300C86"/>
    <w:rsid w:val="003011F7"/>
    <w:rsid w:val="0030147C"/>
    <w:rsid w:val="00304A5B"/>
    <w:rsid w:val="00305488"/>
    <w:rsid w:val="00316373"/>
    <w:rsid w:val="00322D84"/>
    <w:rsid w:val="00324EB4"/>
    <w:rsid w:val="00326C4F"/>
    <w:rsid w:val="003275FA"/>
    <w:rsid w:val="003303B8"/>
    <w:rsid w:val="00330AD3"/>
    <w:rsid w:val="00332120"/>
    <w:rsid w:val="0033578F"/>
    <w:rsid w:val="0033701A"/>
    <w:rsid w:val="00341678"/>
    <w:rsid w:val="00343C8F"/>
    <w:rsid w:val="00346A70"/>
    <w:rsid w:val="00346CE7"/>
    <w:rsid w:val="00347169"/>
    <w:rsid w:val="00347503"/>
    <w:rsid w:val="00357DA7"/>
    <w:rsid w:val="0036375D"/>
    <w:rsid w:val="00366240"/>
    <w:rsid w:val="00367A9B"/>
    <w:rsid w:val="00372C00"/>
    <w:rsid w:val="00376AD5"/>
    <w:rsid w:val="00385559"/>
    <w:rsid w:val="003866E0"/>
    <w:rsid w:val="00387C82"/>
    <w:rsid w:val="003914FD"/>
    <w:rsid w:val="00392F51"/>
    <w:rsid w:val="00393455"/>
    <w:rsid w:val="0039356B"/>
    <w:rsid w:val="003972B6"/>
    <w:rsid w:val="00397CB5"/>
    <w:rsid w:val="003A2424"/>
    <w:rsid w:val="003A28F3"/>
    <w:rsid w:val="003A35A1"/>
    <w:rsid w:val="003A5099"/>
    <w:rsid w:val="003A6E37"/>
    <w:rsid w:val="003B3DDE"/>
    <w:rsid w:val="003B50AB"/>
    <w:rsid w:val="003B6B2E"/>
    <w:rsid w:val="003C08D5"/>
    <w:rsid w:val="003C0B2F"/>
    <w:rsid w:val="003C11E0"/>
    <w:rsid w:val="003C2FA9"/>
    <w:rsid w:val="003D1621"/>
    <w:rsid w:val="003D1F17"/>
    <w:rsid w:val="003D4F04"/>
    <w:rsid w:val="003D6242"/>
    <w:rsid w:val="003E43D3"/>
    <w:rsid w:val="003E6255"/>
    <w:rsid w:val="003F2997"/>
    <w:rsid w:val="003F3270"/>
    <w:rsid w:val="003F3ADC"/>
    <w:rsid w:val="003F7211"/>
    <w:rsid w:val="00400BBF"/>
    <w:rsid w:val="004060EE"/>
    <w:rsid w:val="00407334"/>
    <w:rsid w:val="0041037D"/>
    <w:rsid w:val="00411420"/>
    <w:rsid w:val="004117D7"/>
    <w:rsid w:val="00411FE5"/>
    <w:rsid w:val="00412455"/>
    <w:rsid w:val="00415297"/>
    <w:rsid w:val="004216F6"/>
    <w:rsid w:val="00424A6A"/>
    <w:rsid w:val="00431493"/>
    <w:rsid w:val="004317DC"/>
    <w:rsid w:val="004375C5"/>
    <w:rsid w:val="004453B6"/>
    <w:rsid w:val="00451651"/>
    <w:rsid w:val="00451710"/>
    <w:rsid w:val="0045285C"/>
    <w:rsid w:val="00457F45"/>
    <w:rsid w:val="00460D14"/>
    <w:rsid w:val="0047108F"/>
    <w:rsid w:val="004716A4"/>
    <w:rsid w:val="00474620"/>
    <w:rsid w:val="00480D06"/>
    <w:rsid w:val="00482F2A"/>
    <w:rsid w:val="004837F7"/>
    <w:rsid w:val="004850E1"/>
    <w:rsid w:val="00487BC3"/>
    <w:rsid w:val="00487FC9"/>
    <w:rsid w:val="00490024"/>
    <w:rsid w:val="0049004D"/>
    <w:rsid w:val="0049017A"/>
    <w:rsid w:val="0049078C"/>
    <w:rsid w:val="00490E41"/>
    <w:rsid w:val="00491B0A"/>
    <w:rsid w:val="00491CDD"/>
    <w:rsid w:val="00493EB5"/>
    <w:rsid w:val="004A0161"/>
    <w:rsid w:val="004A1394"/>
    <w:rsid w:val="004A3323"/>
    <w:rsid w:val="004A3DEF"/>
    <w:rsid w:val="004A4E36"/>
    <w:rsid w:val="004B10F6"/>
    <w:rsid w:val="004C4527"/>
    <w:rsid w:val="004C597F"/>
    <w:rsid w:val="004D15BB"/>
    <w:rsid w:val="004D5EF9"/>
    <w:rsid w:val="004E50BA"/>
    <w:rsid w:val="004E65CD"/>
    <w:rsid w:val="004E7DA8"/>
    <w:rsid w:val="004F2000"/>
    <w:rsid w:val="004F2385"/>
    <w:rsid w:val="00500D83"/>
    <w:rsid w:val="0050141B"/>
    <w:rsid w:val="005025F8"/>
    <w:rsid w:val="005113BF"/>
    <w:rsid w:val="005117CC"/>
    <w:rsid w:val="00511B14"/>
    <w:rsid w:val="00515E47"/>
    <w:rsid w:val="005231B4"/>
    <w:rsid w:val="00523EBF"/>
    <w:rsid w:val="00525257"/>
    <w:rsid w:val="005252B6"/>
    <w:rsid w:val="00526E64"/>
    <w:rsid w:val="00527CBF"/>
    <w:rsid w:val="0053415F"/>
    <w:rsid w:val="00534698"/>
    <w:rsid w:val="0053498E"/>
    <w:rsid w:val="00536F80"/>
    <w:rsid w:val="005401EE"/>
    <w:rsid w:val="005428E2"/>
    <w:rsid w:val="0054786F"/>
    <w:rsid w:val="005478FD"/>
    <w:rsid w:val="00547F00"/>
    <w:rsid w:val="00552A12"/>
    <w:rsid w:val="00554614"/>
    <w:rsid w:val="00561478"/>
    <w:rsid w:val="00561807"/>
    <w:rsid w:val="00561BDC"/>
    <w:rsid w:val="0056273E"/>
    <w:rsid w:val="00564A38"/>
    <w:rsid w:val="005668F9"/>
    <w:rsid w:val="005676E7"/>
    <w:rsid w:val="00571D41"/>
    <w:rsid w:val="0057316F"/>
    <w:rsid w:val="00575F6A"/>
    <w:rsid w:val="00576706"/>
    <w:rsid w:val="00576EF7"/>
    <w:rsid w:val="0057756C"/>
    <w:rsid w:val="005803F4"/>
    <w:rsid w:val="005816BA"/>
    <w:rsid w:val="00581BBA"/>
    <w:rsid w:val="00582CBA"/>
    <w:rsid w:val="00586E88"/>
    <w:rsid w:val="00587077"/>
    <w:rsid w:val="0058765C"/>
    <w:rsid w:val="00587A2E"/>
    <w:rsid w:val="005926BE"/>
    <w:rsid w:val="005946B5"/>
    <w:rsid w:val="005970B9"/>
    <w:rsid w:val="005A1A5D"/>
    <w:rsid w:val="005A1C45"/>
    <w:rsid w:val="005A3C3E"/>
    <w:rsid w:val="005A7EF7"/>
    <w:rsid w:val="005B3742"/>
    <w:rsid w:val="005B56F0"/>
    <w:rsid w:val="005B5A9D"/>
    <w:rsid w:val="005B6583"/>
    <w:rsid w:val="005B78F9"/>
    <w:rsid w:val="005C1DEB"/>
    <w:rsid w:val="005C2042"/>
    <w:rsid w:val="005C5FF2"/>
    <w:rsid w:val="005C77A6"/>
    <w:rsid w:val="005C7D32"/>
    <w:rsid w:val="005D07DB"/>
    <w:rsid w:val="005D419A"/>
    <w:rsid w:val="005D4F99"/>
    <w:rsid w:val="005E5617"/>
    <w:rsid w:val="005F09FB"/>
    <w:rsid w:val="005F29A0"/>
    <w:rsid w:val="005F2C90"/>
    <w:rsid w:val="005F6A2D"/>
    <w:rsid w:val="00607054"/>
    <w:rsid w:val="00614415"/>
    <w:rsid w:val="0062027D"/>
    <w:rsid w:val="00620E76"/>
    <w:rsid w:val="00621C98"/>
    <w:rsid w:val="00621CEB"/>
    <w:rsid w:val="00624236"/>
    <w:rsid w:val="0062634B"/>
    <w:rsid w:val="00626E6A"/>
    <w:rsid w:val="00627C48"/>
    <w:rsid w:val="006328E9"/>
    <w:rsid w:val="00632FF7"/>
    <w:rsid w:val="006347E3"/>
    <w:rsid w:val="006354D0"/>
    <w:rsid w:val="00635FDF"/>
    <w:rsid w:val="006418C0"/>
    <w:rsid w:val="006441A4"/>
    <w:rsid w:val="0064660E"/>
    <w:rsid w:val="0065350C"/>
    <w:rsid w:val="0065433F"/>
    <w:rsid w:val="00654932"/>
    <w:rsid w:val="00654C41"/>
    <w:rsid w:val="006557B5"/>
    <w:rsid w:val="006561B5"/>
    <w:rsid w:val="0065713D"/>
    <w:rsid w:val="006619C8"/>
    <w:rsid w:val="00664B20"/>
    <w:rsid w:val="006650A9"/>
    <w:rsid w:val="0068111C"/>
    <w:rsid w:val="00682C40"/>
    <w:rsid w:val="00684BE3"/>
    <w:rsid w:val="00685134"/>
    <w:rsid w:val="00685B91"/>
    <w:rsid w:val="00685FA1"/>
    <w:rsid w:val="00686772"/>
    <w:rsid w:val="00696DF9"/>
    <w:rsid w:val="00697751"/>
    <w:rsid w:val="006A2047"/>
    <w:rsid w:val="006A50B3"/>
    <w:rsid w:val="006B0520"/>
    <w:rsid w:val="006B29C0"/>
    <w:rsid w:val="006B3A6C"/>
    <w:rsid w:val="006B4859"/>
    <w:rsid w:val="006C7BF9"/>
    <w:rsid w:val="006D5361"/>
    <w:rsid w:val="006D7CC5"/>
    <w:rsid w:val="006E0110"/>
    <w:rsid w:val="006E1636"/>
    <w:rsid w:val="006E2772"/>
    <w:rsid w:val="006E3B31"/>
    <w:rsid w:val="006E3BF3"/>
    <w:rsid w:val="006F2269"/>
    <w:rsid w:val="006F2CD9"/>
    <w:rsid w:val="006F721F"/>
    <w:rsid w:val="006F7FA4"/>
    <w:rsid w:val="00702EBC"/>
    <w:rsid w:val="00704165"/>
    <w:rsid w:val="007046E4"/>
    <w:rsid w:val="00706287"/>
    <w:rsid w:val="0070651A"/>
    <w:rsid w:val="00710660"/>
    <w:rsid w:val="0072274A"/>
    <w:rsid w:val="00724925"/>
    <w:rsid w:val="0072564E"/>
    <w:rsid w:val="00725914"/>
    <w:rsid w:val="00727EBE"/>
    <w:rsid w:val="00727F34"/>
    <w:rsid w:val="007301A0"/>
    <w:rsid w:val="00730311"/>
    <w:rsid w:val="00731D4A"/>
    <w:rsid w:val="00733B8E"/>
    <w:rsid w:val="00736087"/>
    <w:rsid w:val="00736531"/>
    <w:rsid w:val="00736CA5"/>
    <w:rsid w:val="00737D45"/>
    <w:rsid w:val="00740394"/>
    <w:rsid w:val="00752BB5"/>
    <w:rsid w:val="007537D5"/>
    <w:rsid w:val="007551E8"/>
    <w:rsid w:val="00755518"/>
    <w:rsid w:val="0075578F"/>
    <w:rsid w:val="00757420"/>
    <w:rsid w:val="00762BE8"/>
    <w:rsid w:val="007706C6"/>
    <w:rsid w:val="00770A38"/>
    <w:rsid w:val="00773AC4"/>
    <w:rsid w:val="007745C9"/>
    <w:rsid w:val="00774F63"/>
    <w:rsid w:val="007764C6"/>
    <w:rsid w:val="00781114"/>
    <w:rsid w:val="007842E3"/>
    <w:rsid w:val="007905F6"/>
    <w:rsid w:val="00791DC5"/>
    <w:rsid w:val="00792D9E"/>
    <w:rsid w:val="00793575"/>
    <w:rsid w:val="0079638E"/>
    <w:rsid w:val="00797B6C"/>
    <w:rsid w:val="007A0419"/>
    <w:rsid w:val="007A12B0"/>
    <w:rsid w:val="007A2EE1"/>
    <w:rsid w:val="007A3409"/>
    <w:rsid w:val="007A37CD"/>
    <w:rsid w:val="007A6435"/>
    <w:rsid w:val="007B1924"/>
    <w:rsid w:val="007B76F2"/>
    <w:rsid w:val="007C0C5F"/>
    <w:rsid w:val="007C14EA"/>
    <w:rsid w:val="007C2893"/>
    <w:rsid w:val="007C549C"/>
    <w:rsid w:val="007C5643"/>
    <w:rsid w:val="007D3E38"/>
    <w:rsid w:val="007D68FC"/>
    <w:rsid w:val="007D6E15"/>
    <w:rsid w:val="007F0BFF"/>
    <w:rsid w:val="007F1988"/>
    <w:rsid w:val="007F5A9F"/>
    <w:rsid w:val="007F6B6D"/>
    <w:rsid w:val="007F7F6B"/>
    <w:rsid w:val="0080087C"/>
    <w:rsid w:val="00802E1D"/>
    <w:rsid w:val="00805C47"/>
    <w:rsid w:val="0081079E"/>
    <w:rsid w:val="00811309"/>
    <w:rsid w:val="00811B00"/>
    <w:rsid w:val="0081350B"/>
    <w:rsid w:val="00813786"/>
    <w:rsid w:val="00817A65"/>
    <w:rsid w:val="00837352"/>
    <w:rsid w:val="00840582"/>
    <w:rsid w:val="00844758"/>
    <w:rsid w:val="0085034C"/>
    <w:rsid w:val="00854858"/>
    <w:rsid w:val="008551F9"/>
    <w:rsid w:val="00855A59"/>
    <w:rsid w:val="00864005"/>
    <w:rsid w:val="00865680"/>
    <w:rsid w:val="00866A79"/>
    <w:rsid w:val="00873F40"/>
    <w:rsid w:val="008741FA"/>
    <w:rsid w:val="00876CDE"/>
    <w:rsid w:val="0088350A"/>
    <w:rsid w:val="00884EB1"/>
    <w:rsid w:val="0088725C"/>
    <w:rsid w:val="0088731F"/>
    <w:rsid w:val="00896ED6"/>
    <w:rsid w:val="008972EE"/>
    <w:rsid w:val="00897ED9"/>
    <w:rsid w:val="00897F10"/>
    <w:rsid w:val="008A3A5C"/>
    <w:rsid w:val="008A545F"/>
    <w:rsid w:val="008A54EE"/>
    <w:rsid w:val="008B2E32"/>
    <w:rsid w:val="008B5236"/>
    <w:rsid w:val="008B7A3D"/>
    <w:rsid w:val="008C00C8"/>
    <w:rsid w:val="008C0511"/>
    <w:rsid w:val="008C3A73"/>
    <w:rsid w:val="008C4251"/>
    <w:rsid w:val="008C4307"/>
    <w:rsid w:val="008C73C4"/>
    <w:rsid w:val="008D36E0"/>
    <w:rsid w:val="008D5603"/>
    <w:rsid w:val="008E271B"/>
    <w:rsid w:val="008E2778"/>
    <w:rsid w:val="008E7FC6"/>
    <w:rsid w:val="008F02D2"/>
    <w:rsid w:val="008F3B3A"/>
    <w:rsid w:val="008F54DB"/>
    <w:rsid w:val="008F5522"/>
    <w:rsid w:val="008F5775"/>
    <w:rsid w:val="008F6387"/>
    <w:rsid w:val="008F7C6B"/>
    <w:rsid w:val="00913584"/>
    <w:rsid w:val="00915521"/>
    <w:rsid w:val="00915E1F"/>
    <w:rsid w:val="00923245"/>
    <w:rsid w:val="00924638"/>
    <w:rsid w:val="00925C81"/>
    <w:rsid w:val="009325E9"/>
    <w:rsid w:val="009367E4"/>
    <w:rsid w:val="00936D15"/>
    <w:rsid w:val="009401A5"/>
    <w:rsid w:val="009426E7"/>
    <w:rsid w:val="00943A62"/>
    <w:rsid w:val="009478B1"/>
    <w:rsid w:val="0095000C"/>
    <w:rsid w:val="0095001B"/>
    <w:rsid w:val="0095162C"/>
    <w:rsid w:val="00952AB1"/>
    <w:rsid w:val="009532E7"/>
    <w:rsid w:val="00955941"/>
    <w:rsid w:val="00956006"/>
    <w:rsid w:val="00956F51"/>
    <w:rsid w:val="00956F7C"/>
    <w:rsid w:val="00960666"/>
    <w:rsid w:val="00960936"/>
    <w:rsid w:val="00961794"/>
    <w:rsid w:val="00961B89"/>
    <w:rsid w:val="0096297A"/>
    <w:rsid w:val="00962DE8"/>
    <w:rsid w:val="00964DF9"/>
    <w:rsid w:val="0097016D"/>
    <w:rsid w:val="00976203"/>
    <w:rsid w:val="00976D57"/>
    <w:rsid w:val="00976ECE"/>
    <w:rsid w:val="009825EC"/>
    <w:rsid w:val="00984274"/>
    <w:rsid w:val="00985C37"/>
    <w:rsid w:val="0099031B"/>
    <w:rsid w:val="009915FA"/>
    <w:rsid w:val="00993858"/>
    <w:rsid w:val="009945B9"/>
    <w:rsid w:val="009A03D1"/>
    <w:rsid w:val="009A074B"/>
    <w:rsid w:val="009A5E5C"/>
    <w:rsid w:val="009A7E5F"/>
    <w:rsid w:val="009B6444"/>
    <w:rsid w:val="009B6919"/>
    <w:rsid w:val="009B7698"/>
    <w:rsid w:val="009C0655"/>
    <w:rsid w:val="009C4DA5"/>
    <w:rsid w:val="009C70B2"/>
    <w:rsid w:val="009C7531"/>
    <w:rsid w:val="009D07B5"/>
    <w:rsid w:val="009D1C20"/>
    <w:rsid w:val="009D39FF"/>
    <w:rsid w:val="009D5871"/>
    <w:rsid w:val="009D6A7D"/>
    <w:rsid w:val="009E0B65"/>
    <w:rsid w:val="009E2819"/>
    <w:rsid w:val="009E2FA2"/>
    <w:rsid w:val="009F1E8B"/>
    <w:rsid w:val="009F212F"/>
    <w:rsid w:val="009F2B6E"/>
    <w:rsid w:val="009F3D94"/>
    <w:rsid w:val="009F4200"/>
    <w:rsid w:val="009F5E7C"/>
    <w:rsid w:val="00A02C86"/>
    <w:rsid w:val="00A033C5"/>
    <w:rsid w:val="00A07004"/>
    <w:rsid w:val="00A10CC6"/>
    <w:rsid w:val="00A14E27"/>
    <w:rsid w:val="00A14FCD"/>
    <w:rsid w:val="00A21415"/>
    <w:rsid w:val="00A2216C"/>
    <w:rsid w:val="00A22D2D"/>
    <w:rsid w:val="00A23971"/>
    <w:rsid w:val="00A25114"/>
    <w:rsid w:val="00A31E21"/>
    <w:rsid w:val="00A31F80"/>
    <w:rsid w:val="00A3275A"/>
    <w:rsid w:val="00A32F4E"/>
    <w:rsid w:val="00A3685F"/>
    <w:rsid w:val="00A41183"/>
    <w:rsid w:val="00A42B41"/>
    <w:rsid w:val="00A44ABD"/>
    <w:rsid w:val="00A4560B"/>
    <w:rsid w:val="00A46D2D"/>
    <w:rsid w:val="00A51413"/>
    <w:rsid w:val="00A51DCF"/>
    <w:rsid w:val="00A54A63"/>
    <w:rsid w:val="00A559C2"/>
    <w:rsid w:val="00A56052"/>
    <w:rsid w:val="00A56845"/>
    <w:rsid w:val="00A56EBA"/>
    <w:rsid w:val="00A61553"/>
    <w:rsid w:val="00A62EAD"/>
    <w:rsid w:val="00A646C1"/>
    <w:rsid w:val="00A6556B"/>
    <w:rsid w:val="00A7034F"/>
    <w:rsid w:val="00A74471"/>
    <w:rsid w:val="00A76559"/>
    <w:rsid w:val="00A776BF"/>
    <w:rsid w:val="00A809DD"/>
    <w:rsid w:val="00A81CF2"/>
    <w:rsid w:val="00A82EF9"/>
    <w:rsid w:val="00A83088"/>
    <w:rsid w:val="00A8715C"/>
    <w:rsid w:val="00A878D6"/>
    <w:rsid w:val="00A87F1D"/>
    <w:rsid w:val="00AA1372"/>
    <w:rsid w:val="00AA1A0F"/>
    <w:rsid w:val="00AA1CCC"/>
    <w:rsid w:val="00AA2F20"/>
    <w:rsid w:val="00AA4C50"/>
    <w:rsid w:val="00AA6A8A"/>
    <w:rsid w:val="00AB0B41"/>
    <w:rsid w:val="00AB0BE4"/>
    <w:rsid w:val="00AB0DDA"/>
    <w:rsid w:val="00AB5DFB"/>
    <w:rsid w:val="00AB5FDC"/>
    <w:rsid w:val="00AB6D5A"/>
    <w:rsid w:val="00AB735E"/>
    <w:rsid w:val="00AC0408"/>
    <w:rsid w:val="00AC0FAF"/>
    <w:rsid w:val="00AC1363"/>
    <w:rsid w:val="00AC1C0C"/>
    <w:rsid w:val="00AC344F"/>
    <w:rsid w:val="00AC3A28"/>
    <w:rsid w:val="00AC49A2"/>
    <w:rsid w:val="00AC4B7C"/>
    <w:rsid w:val="00AC4D1F"/>
    <w:rsid w:val="00AC570F"/>
    <w:rsid w:val="00AC5AA0"/>
    <w:rsid w:val="00AC5CE4"/>
    <w:rsid w:val="00AC6940"/>
    <w:rsid w:val="00AC6A42"/>
    <w:rsid w:val="00AD3B40"/>
    <w:rsid w:val="00AD51FD"/>
    <w:rsid w:val="00AD5422"/>
    <w:rsid w:val="00AE0573"/>
    <w:rsid w:val="00AE0C86"/>
    <w:rsid w:val="00AE1781"/>
    <w:rsid w:val="00AE6842"/>
    <w:rsid w:val="00AE7D35"/>
    <w:rsid w:val="00AF0386"/>
    <w:rsid w:val="00AF04E4"/>
    <w:rsid w:val="00AF3807"/>
    <w:rsid w:val="00AF5AA6"/>
    <w:rsid w:val="00AF649D"/>
    <w:rsid w:val="00AF6673"/>
    <w:rsid w:val="00B0051F"/>
    <w:rsid w:val="00B01220"/>
    <w:rsid w:val="00B03858"/>
    <w:rsid w:val="00B043C7"/>
    <w:rsid w:val="00B05AE9"/>
    <w:rsid w:val="00B135C8"/>
    <w:rsid w:val="00B16C22"/>
    <w:rsid w:val="00B17379"/>
    <w:rsid w:val="00B212E9"/>
    <w:rsid w:val="00B23400"/>
    <w:rsid w:val="00B237C0"/>
    <w:rsid w:val="00B2406C"/>
    <w:rsid w:val="00B24182"/>
    <w:rsid w:val="00B25BF3"/>
    <w:rsid w:val="00B27E78"/>
    <w:rsid w:val="00B341AE"/>
    <w:rsid w:val="00B36FD5"/>
    <w:rsid w:val="00B37790"/>
    <w:rsid w:val="00B42534"/>
    <w:rsid w:val="00B470CE"/>
    <w:rsid w:val="00B507C3"/>
    <w:rsid w:val="00B5400A"/>
    <w:rsid w:val="00B546A6"/>
    <w:rsid w:val="00B55360"/>
    <w:rsid w:val="00B5768E"/>
    <w:rsid w:val="00B57E7E"/>
    <w:rsid w:val="00B60A2B"/>
    <w:rsid w:val="00B60AA3"/>
    <w:rsid w:val="00B62549"/>
    <w:rsid w:val="00B630EF"/>
    <w:rsid w:val="00B642C8"/>
    <w:rsid w:val="00B656D7"/>
    <w:rsid w:val="00B761EA"/>
    <w:rsid w:val="00B77B41"/>
    <w:rsid w:val="00B8006C"/>
    <w:rsid w:val="00B85283"/>
    <w:rsid w:val="00B92E85"/>
    <w:rsid w:val="00B930BE"/>
    <w:rsid w:val="00B953A6"/>
    <w:rsid w:val="00BA1A92"/>
    <w:rsid w:val="00BA22A0"/>
    <w:rsid w:val="00BA4720"/>
    <w:rsid w:val="00BB1D0F"/>
    <w:rsid w:val="00BB6FBD"/>
    <w:rsid w:val="00BB7243"/>
    <w:rsid w:val="00BB74E8"/>
    <w:rsid w:val="00BC2EA8"/>
    <w:rsid w:val="00BC528F"/>
    <w:rsid w:val="00BD1F0D"/>
    <w:rsid w:val="00BD3C04"/>
    <w:rsid w:val="00BD433D"/>
    <w:rsid w:val="00BD440A"/>
    <w:rsid w:val="00BD4F01"/>
    <w:rsid w:val="00BD54E0"/>
    <w:rsid w:val="00BD6808"/>
    <w:rsid w:val="00BE0299"/>
    <w:rsid w:val="00BE2542"/>
    <w:rsid w:val="00BE2A2E"/>
    <w:rsid w:val="00BE447B"/>
    <w:rsid w:val="00BE4E7B"/>
    <w:rsid w:val="00BE63BB"/>
    <w:rsid w:val="00BE7ED9"/>
    <w:rsid w:val="00BF7125"/>
    <w:rsid w:val="00C05B1F"/>
    <w:rsid w:val="00C063D0"/>
    <w:rsid w:val="00C06B84"/>
    <w:rsid w:val="00C1051B"/>
    <w:rsid w:val="00C10B89"/>
    <w:rsid w:val="00C12528"/>
    <w:rsid w:val="00C12F7B"/>
    <w:rsid w:val="00C13949"/>
    <w:rsid w:val="00C225E9"/>
    <w:rsid w:val="00C22D5E"/>
    <w:rsid w:val="00C247AF"/>
    <w:rsid w:val="00C2527A"/>
    <w:rsid w:val="00C25C13"/>
    <w:rsid w:val="00C263CD"/>
    <w:rsid w:val="00C279A1"/>
    <w:rsid w:val="00C3153B"/>
    <w:rsid w:val="00C316AF"/>
    <w:rsid w:val="00C34CC2"/>
    <w:rsid w:val="00C359A0"/>
    <w:rsid w:val="00C35B80"/>
    <w:rsid w:val="00C36272"/>
    <w:rsid w:val="00C3705D"/>
    <w:rsid w:val="00C464D3"/>
    <w:rsid w:val="00C465FE"/>
    <w:rsid w:val="00C473A4"/>
    <w:rsid w:val="00C4783C"/>
    <w:rsid w:val="00C50A32"/>
    <w:rsid w:val="00C53186"/>
    <w:rsid w:val="00C604FF"/>
    <w:rsid w:val="00C6074F"/>
    <w:rsid w:val="00C62A0A"/>
    <w:rsid w:val="00C63A4A"/>
    <w:rsid w:val="00C648C4"/>
    <w:rsid w:val="00C701FA"/>
    <w:rsid w:val="00C716CB"/>
    <w:rsid w:val="00C74C11"/>
    <w:rsid w:val="00C75ED9"/>
    <w:rsid w:val="00C7752C"/>
    <w:rsid w:val="00C77B72"/>
    <w:rsid w:val="00C82506"/>
    <w:rsid w:val="00C8282F"/>
    <w:rsid w:val="00C851D7"/>
    <w:rsid w:val="00C85B03"/>
    <w:rsid w:val="00C92C65"/>
    <w:rsid w:val="00C954DD"/>
    <w:rsid w:val="00C967F7"/>
    <w:rsid w:val="00C9745E"/>
    <w:rsid w:val="00CA0180"/>
    <w:rsid w:val="00CA0465"/>
    <w:rsid w:val="00CA2A8F"/>
    <w:rsid w:val="00CA329C"/>
    <w:rsid w:val="00CA4605"/>
    <w:rsid w:val="00CA722A"/>
    <w:rsid w:val="00CB2EE5"/>
    <w:rsid w:val="00CB319D"/>
    <w:rsid w:val="00CB3269"/>
    <w:rsid w:val="00CB3CFE"/>
    <w:rsid w:val="00CB5776"/>
    <w:rsid w:val="00CB5A1F"/>
    <w:rsid w:val="00CB5DFB"/>
    <w:rsid w:val="00CC2573"/>
    <w:rsid w:val="00CC2588"/>
    <w:rsid w:val="00CC4996"/>
    <w:rsid w:val="00CC7CCF"/>
    <w:rsid w:val="00CD1F01"/>
    <w:rsid w:val="00CE0B65"/>
    <w:rsid w:val="00CE2791"/>
    <w:rsid w:val="00CE4191"/>
    <w:rsid w:val="00CE4AC1"/>
    <w:rsid w:val="00CE5880"/>
    <w:rsid w:val="00CF07BA"/>
    <w:rsid w:val="00CF1492"/>
    <w:rsid w:val="00CF21DD"/>
    <w:rsid w:val="00CF341B"/>
    <w:rsid w:val="00D01EC9"/>
    <w:rsid w:val="00D01EEF"/>
    <w:rsid w:val="00D020A4"/>
    <w:rsid w:val="00D05E3A"/>
    <w:rsid w:val="00D07DDB"/>
    <w:rsid w:val="00D11D12"/>
    <w:rsid w:val="00D11FED"/>
    <w:rsid w:val="00D13C5B"/>
    <w:rsid w:val="00D17721"/>
    <w:rsid w:val="00D21675"/>
    <w:rsid w:val="00D2210A"/>
    <w:rsid w:val="00D2307E"/>
    <w:rsid w:val="00D23462"/>
    <w:rsid w:val="00D2508C"/>
    <w:rsid w:val="00D26281"/>
    <w:rsid w:val="00D26B80"/>
    <w:rsid w:val="00D27CC3"/>
    <w:rsid w:val="00D36419"/>
    <w:rsid w:val="00D376B4"/>
    <w:rsid w:val="00D37DEF"/>
    <w:rsid w:val="00D40A41"/>
    <w:rsid w:val="00D4174C"/>
    <w:rsid w:val="00D43577"/>
    <w:rsid w:val="00D50FE8"/>
    <w:rsid w:val="00D52F91"/>
    <w:rsid w:val="00D5318A"/>
    <w:rsid w:val="00D53A4C"/>
    <w:rsid w:val="00D63078"/>
    <w:rsid w:val="00D646FE"/>
    <w:rsid w:val="00D652F7"/>
    <w:rsid w:val="00D6594C"/>
    <w:rsid w:val="00D67DB0"/>
    <w:rsid w:val="00D71F5F"/>
    <w:rsid w:val="00D74F6F"/>
    <w:rsid w:val="00D75268"/>
    <w:rsid w:val="00D75918"/>
    <w:rsid w:val="00D76EB6"/>
    <w:rsid w:val="00D77675"/>
    <w:rsid w:val="00D840FA"/>
    <w:rsid w:val="00D848B9"/>
    <w:rsid w:val="00D8659B"/>
    <w:rsid w:val="00D93B94"/>
    <w:rsid w:val="00D952E8"/>
    <w:rsid w:val="00D9669B"/>
    <w:rsid w:val="00DA0627"/>
    <w:rsid w:val="00DA39DE"/>
    <w:rsid w:val="00DA4C4D"/>
    <w:rsid w:val="00DA6AEC"/>
    <w:rsid w:val="00DB5672"/>
    <w:rsid w:val="00DB74F6"/>
    <w:rsid w:val="00DC1A74"/>
    <w:rsid w:val="00DC1AD5"/>
    <w:rsid w:val="00DC7C1C"/>
    <w:rsid w:val="00DC7C9D"/>
    <w:rsid w:val="00DD2666"/>
    <w:rsid w:val="00DD510C"/>
    <w:rsid w:val="00DD5142"/>
    <w:rsid w:val="00DD6D4E"/>
    <w:rsid w:val="00DD7720"/>
    <w:rsid w:val="00DD78E1"/>
    <w:rsid w:val="00DD79AC"/>
    <w:rsid w:val="00DE0407"/>
    <w:rsid w:val="00DE2B47"/>
    <w:rsid w:val="00DE399F"/>
    <w:rsid w:val="00DE6908"/>
    <w:rsid w:val="00DE6964"/>
    <w:rsid w:val="00DF0190"/>
    <w:rsid w:val="00DF2FBE"/>
    <w:rsid w:val="00DF55B5"/>
    <w:rsid w:val="00E03E9A"/>
    <w:rsid w:val="00E045C1"/>
    <w:rsid w:val="00E103BC"/>
    <w:rsid w:val="00E1049B"/>
    <w:rsid w:val="00E10B67"/>
    <w:rsid w:val="00E135F0"/>
    <w:rsid w:val="00E138BC"/>
    <w:rsid w:val="00E15F35"/>
    <w:rsid w:val="00E1661B"/>
    <w:rsid w:val="00E1687B"/>
    <w:rsid w:val="00E21B63"/>
    <w:rsid w:val="00E2245C"/>
    <w:rsid w:val="00E23564"/>
    <w:rsid w:val="00E23EF9"/>
    <w:rsid w:val="00E25BBB"/>
    <w:rsid w:val="00E30D97"/>
    <w:rsid w:val="00E345DD"/>
    <w:rsid w:val="00E35251"/>
    <w:rsid w:val="00E37D52"/>
    <w:rsid w:val="00E40EB2"/>
    <w:rsid w:val="00E41594"/>
    <w:rsid w:val="00E43314"/>
    <w:rsid w:val="00E434CB"/>
    <w:rsid w:val="00E4576E"/>
    <w:rsid w:val="00E45AD9"/>
    <w:rsid w:val="00E45E0A"/>
    <w:rsid w:val="00E50136"/>
    <w:rsid w:val="00E51FDA"/>
    <w:rsid w:val="00E608E2"/>
    <w:rsid w:val="00E61C5D"/>
    <w:rsid w:val="00E61FB0"/>
    <w:rsid w:val="00E70CF2"/>
    <w:rsid w:val="00E7249E"/>
    <w:rsid w:val="00E77716"/>
    <w:rsid w:val="00E77F7F"/>
    <w:rsid w:val="00E80E0E"/>
    <w:rsid w:val="00E81F85"/>
    <w:rsid w:val="00E86D13"/>
    <w:rsid w:val="00E93340"/>
    <w:rsid w:val="00E93565"/>
    <w:rsid w:val="00E93BC2"/>
    <w:rsid w:val="00E96278"/>
    <w:rsid w:val="00E97F1F"/>
    <w:rsid w:val="00EB03BC"/>
    <w:rsid w:val="00EB1DDE"/>
    <w:rsid w:val="00EB2562"/>
    <w:rsid w:val="00EB2987"/>
    <w:rsid w:val="00EB5130"/>
    <w:rsid w:val="00EB5174"/>
    <w:rsid w:val="00EB5601"/>
    <w:rsid w:val="00EB5EE6"/>
    <w:rsid w:val="00EC4F48"/>
    <w:rsid w:val="00EC6A52"/>
    <w:rsid w:val="00EC7A92"/>
    <w:rsid w:val="00ED1999"/>
    <w:rsid w:val="00ED2231"/>
    <w:rsid w:val="00ED224D"/>
    <w:rsid w:val="00ED38BD"/>
    <w:rsid w:val="00ED6333"/>
    <w:rsid w:val="00ED6819"/>
    <w:rsid w:val="00EE1BC2"/>
    <w:rsid w:val="00EE52A2"/>
    <w:rsid w:val="00EE6F15"/>
    <w:rsid w:val="00EF1852"/>
    <w:rsid w:val="00EF4489"/>
    <w:rsid w:val="00EF51AA"/>
    <w:rsid w:val="00EF5AFB"/>
    <w:rsid w:val="00EF6445"/>
    <w:rsid w:val="00EF6499"/>
    <w:rsid w:val="00F013BB"/>
    <w:rsid w:val="00F036E1"/>
    <w:rsid w:val="00F046ED"/>
    <w:rsid w:val="00F047A2"/>
    <w:rsid w:val="00F059E4"/>
    <w:rsid w:val="00F111C3"/>
    <w:rsid w:val="00F11894"/>
    <w:rsid w:val="00F17454"/>
    <w:rsid w:val="00F20FA2"/>
    <w:rsid w:val="00F21003"/>
    <w:rsid w:val="00F22D67"/>
    <w:rsid w:val="00F25E06"/>
    <w:rsid w:val="00F2641C"/>
    <w:rsid w:val="00F315A3"/>
    <w:rsid w:val="00F3290C"/>
    <w:rsid w:val="00F335E2"/>
    <w:rsid w:val="00F35295"/>
    <w:rsid w:val="00F355D1"/>
    <w:rsid w:val="00F3754C"/>
    <w:rsid w:val="00F4117E"/>
    <w:rsid w:val="00F412CD"/>
    <w:rsid w:val="00F42E9D"/>
    <w:rsid w:val="00F44437"/>
    <w:rsid w:val="00F470A3"/>
    <w:rsid w:val="00F47C21"/>
    <w:rsid w:val="00F5071D"/>
    <w:rsid w:val="00F524BF"/>
    <w:rsid w:val="00F70084"/>
    <w:rsid w:val="00F70493"/>
    <w:rsid w:val="00F70623"/>
    <w:rsid w:val="00F806B5"/>
    <w:rsid w:val="00F80A21"/>
    <w:rsid w:val="00F81047"/>
    <w:rsid w:val="00F840C3"/>
    <w:rsid w:val="00F84C7D"/>
    <w:rsid w:val="00F85A72"/>
    <w:rsid w:val="00F86A99"/>
    <w:rsid w:val="00F87BEA"/>
    <w:rsid w:val="00F9387C"/>
    <w:rsid w:val="00F95660"/>
    <w:rsid w:val="00FA2C76"/>
    <w:rsid w:val="00FA2E31"/>
    <w:rsid w:val="00FA4337"/>
    <w:rsid w:val="00FA44A1"/>
    <w:rsid w:val="00FA4578"/>
    <w:rsid w:val="00FA5670"/>
    <w:rsid w:val="00FB07F3"/>
    <w:rsid w:val="00FB0EA4"/>
    <w:rsid w:val="00FB0F8F"/>
    <w:rsid w:val="00FB1C79"/>
    <w:rsid w:val="00FB6337"/>
    <w:rsid w:val="00FC0F7C"/>
    <w:rsid w:val="00FC5550"/>
    <w:rsid w:val="00FC75B5"/>
    <w:rsid w:val="00FC75D9"/>
    <w:rsid w:val="00FD0B34"/>
    <w:rsid w:val="00FD1306"/>
    <w:rsid w:val="00FD13BE"/>
    <w:rsid w:val="00FD36E5"/>
    <w:rsid w:val="00FD4BAE"/>
    <w:rsid w:val="00FD53E9"/>
    <w:rsid w:val="00FD59B3"/>
    <w:rsid w:val="00FD7051"/>
    <w:rsid w:val="00FE03A1"/>
    <w:rsid w:val="00FE20A6"/>
    <w:rsid w:val="00FE2DBB"/>
    <w:rsid w:val="00FE3F74"/>
    <w:rsid w:val="00FE4B94"/>
    <w:rsid w:val="00FE5AFD"/>
    <w:rsid w:val="00FF0C47"/>
    <w:rsid w:val="00FF30CE"/>
    <w:rsid w:val="00FF4342"/>
    <w:rsid w:val="00FF57A6"/>
    <w:rsid w:val="00FF5BA9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09FF"/>
  <w15:docId w15:val="{7196F077-8CF8-4F7F-A3BE-65314C1F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as">
    <w:name w:val="Tekstas"/>
    <w:basedOn w:val="Normal"/>
    <w:rsid w:val="00A559C2"/>
    <w:pPr>
      <w:autoSpaceDE w:val="0"/>
      <w:autoSpaceDN w:val="0"/>
      <w:adjustRightInd w:val="0"/>
      <w:spacing w:after="0" w:line="280" w:lineRule="atLeast"/>
      <w:ind w:firstLine="454"/>
      <w:jc w:val="both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7298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daivar</dc:creator>
  <cp:lastModifiedBy>Daiva Reipienė</cp:lastModifiedBy>
  <cp:revision>514</cp:revision>
  <dcterms:created xsi:type="dcterms:W3CDTF">2017-11-20T06:31:00Z</dcterms:created>
  <dcterms:modified xsi:type="dcterms:W3CDTF">2026-01-22T08:01:00Z</dcterms:modified>
</cp:coreProperties>
</file>