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81DCF" w14:textId="77777777" w:rsidR="0075454D" w:rsidRDefault="0075454D" w:rsidP="0075454D">
      <w:pPr>
        <w:pStyle w:val="prastasis1"/>
        <w:spacing w:before="28" w:after="0" w:line="360" w:lineRule="auto"/>
        <w:ind w:firstLine="340"/>
        <w:jc w:val="center"/>
        <w:rPr>
          <w:rFonts w:ascii="Times New Roman" w:hAnsi="Times New Roman" w:cs="Times New Roman"/>
          <w:b/>
          <w:bCs/>
          <w:color w:val="auto"/>
          <w:lang w:val="lt-LT"/>
        </w:rPr>
      </w:pPr>
      <w:r w:rsidRPr="00E065A4">
        <w:rPr>
          <w:rFonts w:ascii="Times New Roman" w:hAnsi="Times New Roman" w:cs="Times New Roman"/>
          <w:b/>
          <w:bCs/>
          <w:color w:val="auto"/>
          <w:lang w:val="lt-LT"/>
        </w:rPr>
        <w:t>Ekologiškų bulvių ir kai kurių daržovių supirkimo kiekis 2024 m. III ketvirtį padidėjo</w:t>
      </w:r>
    </w:p>
    <w:p w14:paraId="632D49FC" w14:textId="77777777" w:rsidR="0075454D" w:rsidRDefault="0075454D" w:rsidP="0075454D">
      <w:pPr>
        <w:pStyle w:val="prastasis1"/>
        <w:spacing w:before="28" w:after="0" w:line="360" w:lineRule="auto"/>
        <w:ind w:firstLine="340"/>
        <w:jc w:val="both"/>
        <w:rPr>
          <w:rFonts w:ascii="Times New Roman" w:hAnsi="Times New Roman" w:cs="Times New Roman"/>
          <w:b/>
          <w:bCs/>
          <w:color w:val="auto"/>
          <w:lang w:val="lt-LT"/>
        </w:rPr>
      </w:pPr>
    </w:p>
    <w:p w14:paraId="075AB6D7" w14:textId="0A2C5E60" w:rsidR="0075454D" w:rsidRPr="002E6264" w:rsidRDefault="0075454D" w:rsidP="0075454D">
      <w:pPr>
        <w:pStyle w:val="prastasis1"/>
        <w:spacing w:before="28" w:after="0" w:line="360" w:lineRule="auto"/>
        <w:ind w:firstLine="340"/>
        <w:jc w:val="both"/>
        <w:rPr>
          <w:rFonts w:ascii="Times New Roman" w:hAnsi="Times New Roman" w:cs="Times New Roman"/>
          <w:bCs/>
          <w:color w:val="auto"/>
          <w:lang w:val="en-US"/>
        </w:rPr>
      </w:pPr>
      <w:r w:rsidRPr="0075454D">
        <w:rPr>
          <w:rFonts w:ascii="Times New Roman" w:hAnsi="Times New Roman" w:cs="Times New Roman"/>
          <w:b/>
          <w:color w:val="auto"/>
          <w:lang w:val="lt-LT"/>
        </w:rPr>
        <w:t>Ekologiškų</w:t>
      </w:r>
      <w:r w:rsidRPr="001A71BE">
        <w:rPr>
          <w:rFonts w:ascii="Times New Roman" w:hAnsi="Times New Roman" w:cs="Times New Roman"/>
          <w:bCs/>
          <w:color w:val="auto"/>
          <w:lang w:val="lt-LT"/>
        </w:rPr>
        <w:t xml:space="preserve"> bulvių supirkimas 2024 m. III ketvirtį, palyginti su atitinkamu praėjusių metų ketvirčiu, padidėjo 7,16 proc., burokėlių – 45,71 proc., svogūnų – daugiau nei 3 kartus, o </w:t>
      </w:r>
      <w:proofErr w:type="spellStart"/>
      <w:r w:rsidRPr="001A71BE">
        <w:rPr>
          <w:rFonts w:ascii="Times New Roman" w:hAnsi="Times New Roman" w:cs="Times New Roman"/>
          <w:bCs/>
          <w:color w:val="auto"/>
          <w:lang w:val="lt-LT"/>
        </w:rPr>
        <w:t>baltagūžių</w:t>
      </w:r>
      <w:proofErr w:type="spellEnd"/>
      <w:r w:rsidRPr="001A71BE">
        <w:rPr>
          <w:rFonts w:ascii="Times New Roman" w:hAnsi="Times New Roman" w:cs="Times New Roman"/>
          <w:bCs/>
          <w:color w:val="auto"/>
          <w:lang w:val="lt-LT"/>
        </w:rPr>
        <w:t xml:space="preserve"> kopūstų sumažėjo 18,74 proc., morkų – 55,70 proc. Analizuojamu laikotarpiu ekologiškų bulvių supirkimo šviežiam vartojimui kaina padidėjo 53,49 proc., morkų – 39,73 proc.,  </w:t>
      </w:r>
      <w:proofErr w:type="spellStart"/>
      <w:r w:rsidRPr="001A71BE">
        <w:rPr>
          <w:rFonts w:ascii="Times New Roman" w:hAnsi="Times New Roman" w:cs="Times New Roman"/>
          <w:bCs/>
          <w:color w:val="auto"/>
          <w:lang w:val="lt-LT"/>
        </w:rPr>
        <w:t>baltagūžių</w:t>
      </w:r>
      <w:proofErr w:type="spellEnd"/>
      <w:r w:rsidRPr="001A71BE">
        <w:rPr>
          <w:rFonts w:ascii="Times New Roman" w:hAnsi="Times New Roman" w:cs="Times New Roman"/>
          <w:bCs/>
          <w:color w:val="auto"/>
          <w:lang w:val="lt-LT"/>
        </w:rPr>
        <w:t xml:space="preserve"> kopūstų – 5,94 proc., o svogūnų sumažėjo 5,26 proc., burokėlių – 52,83 proc. 2024 m. III ketvirtį ekologiškų bulvių supirkimo šviežiam vartojimui kaina sudarė 0,</w:t>
      </w:r>
      <w:r w:rsidRPr="002E6264">
        <w:rPr>
          <w:rFonts w:ascii="Times New Roman" w:hAnsi="Times New Roman" w:cs="Times New Roman"/>
          <w:bCs/>
          <w:color w:val="auto"/>
          <w:lang w:val="lt-LT"/>
        </w:rPr>
        <w:t xml:space="preserve">66 EUR/kg, </w:t>
      </w:r>
      <w:proofErr w:type="spellStart"/>
      <w:r w:rsidRPr="002E6264">
        <w:rPr>
          <w:rFonts w:ascii="Times New Roman" w:hAnsi="Times New Roman" w:cs="Times New Roman"/>
          <w:bCs/>
          <w:color w:val="auto"/>
          <w:lang w:val="lt-LT"/>
        </w:rPr>
        <w:t>baltagūžių</w:t>
      </w:r>
      <w:proofErr w:type="spellEnd"/>
      <w:r w:rsidRPr="002E6264">
        <w:rPr>
          <w:rFonts w:ascii="Times New Roman" w:hAnsi="Times New Roman" w:cs="Times New Roman"/>
          <w:bCs/>
          <w:color w:val="auto"/>
          <w:lang w:val="lt-LT"/>
        </w:rPr>
        <w:t xml:space="preserve"> kopūstų – 1,07 EUR/kg, burokėlių – 0,25 EUR/kg, morkų – 1,02 EUR/kg, svogūnų – 0,90 EUR/kg. Ekologiškų burokėlių supirkimo šviežiam vartojimui kaina šių metų I</w:t>
      </w:r>
      <w:r>
        <w:rPr>
          <w:rFonts w:ascii="Times New Roman" w:hAnsi="Times New Roman" w:cs="Times New Roman"/>
          <w:bCs/>
          <w:color w:val="auto"/>
          <w:lang w:val="lt-LT"/>
        </w:rPr>
        <w:t>II ketvirt</w:t>
      </w:r>
      <w:r w:rsidRPr="002E6264">
        <w:rPr>
          <w:rFonts w:ascii="Times New Roman" w:hAnsi="Times New Roman" w:cs="Times New Roman"/>
          <w:bCs/>
          <w:color w:val="auto"/>
          <w:lang w:val="lt-LT"/>
        </w:rPr>
        <w:t xml:space="preserve">į buvo 24,24 proc. mažesnė nei įprastinių burokėlių, o bulvių, svogūnų, morkų ir </w:t>
      </w:r>
      <w:proofErr w:type="spellStart"/>
      <w:r w:rsidRPr="002E6264">
        <w:rPr>
          <w:rFonts w:ascii="Times New Roman" w:hAnsi="Times New Roman" w:cs="Times New Roman"/>
          <w:bCs/>
          <w:color w:val="auto"/>
          <w:lang w:val="lt-LT"/>
        </w:rPr>
        <w:t>baltagūžių</w:t>
      </w:r>
      <w:proofErr w:type="spellEnd"/>
      <w:r w:rsidRPr="002E6264">
        <w:rPr>
          <w:rFonts w:ascii="Times New Roman" w:hAnsi="Times New Roman" w:cs="Times New Roman"/>
          <w:bCs/>
          <w:color w:val="auto"/>
          <w:lang w:val="lt-LT"/>
        </w:rPr>
        <w:t xml:space="preserve"> kopūstų – didesnė daugiau nei 2 kartus.</w:t>
      </w:r>
    </w:p>
    <w:p w14:paraId="3E25047D" w14:textId="77777777" w:rsidR="0075454D" w:rsidRPr="00A858E2" w:rsidRDefault="0075454D" w:rsidP="0075454D">
      <w:pPr>
        <w:suppressAutoHyphens/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Cs/>
          <w:sz w:val="22"/>
          <w:szCs w:val="22"/>
        </w:rPr>
      </w:pPr>
      <w:r w:rsidRPr="0075454D">
        <w:rPr>
          <w:b/>
          <w:bCs/>
          <w:sz w:val="22"/>
          <w:szCs w:val="22"/>
        </w:rPr>
        <w:t>Nacionalinės kokybės</w:t>
      </w:r>
      <w:r w:rsidRPr="00A858E2">
        <w:rPr>
          <w:sz w:val="22"/>
          <w:szCs w:val="22"/>
        </w:rPr>
        <w:t xml:space="preserve"> bulvių, daržovių ir vaisių </w:t>
      </w:r>
      <w:r w:rsidRPr="00A858E2">
        <w:rPr>
          <w:bCs/>
          <w:sz w:val="22"/>
          <w:szCs w:val="22"/>
        </w:rPr>
        <w:t xml:space="preserve">supirkimas 2024 m. III ketvirtį, palyginti su 2023 m. III ketvirčiu, žymiai išaugo. Nacionalinės kokybės burokėlių supirkimo kaina padidėjo analizuojamu laikotarpiu 36,00 proc., bulvių ir </w:t>
      </w:r>
      <w:proofErr w:type="spellStart"/>
      <w:r w:rsidRPr="00A858E2">
        <w:rPr>
          <w:bCs/>
          <w:sz w:val="22"/>
          <w:szCs w:val="22"/>
        </w:rPr>
        <w:t>baltagūžių</w:t>
      </w:r>
      <w:proofErr w:type="spellEnd"/>
      <w:r w:rsidRPr="00A858E2">
        <w:rPr>
          <w:bCs/>
          <w:sz w:val="22"/>
          <w:szCs w:val="22"/>
        </w:rPr>
        <w:t xml:space="preserve"> kopūstų – 16,67 proc., o morkų sumažėjo 5,08 proc., obuolių – 11,43 proc.</w:t>
      </w:r>
    </w:p>
    <w:p w14:paraId="7C258E38" w14:textId="77777777" w:rsidR="006300D7" w:rsidRPr="00157D01" w:rsidRDefault="006300D7" w:rsidP="006300D7">
      <w:pPr>
        <w:suppressAutoHyphens/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sz w:val="22"/>
          <w:szCs w:val="22"/>
          <w:lang w:val="en-US"/>
        </w:rPr>
      </w:pPr>
    </w:p>
    <w:p w14:paraId="47CDE63E" w14:textId="77777777" w:rsidR="006300D7" w:rsidRPr="00DC1786" w:rsidRDefault="006300D7" w:rsidP="006300D7">
      <w:pPr>
        <w:suppressAutoHyphens/>
        <w:autoSpaceDE w:val="0"/>
        <w:autoSpaceDN w:val="0"/>
        <w:adjustRightInd w:val="0"/>
        <w:spacing w:line="360" w:lineRule="auto"/>
        <w:ind w:firstLine="340"/>
        <w:jc w:val="right"/>
        <w:textAlignment w:val="center"/>
        <w:rPr>
          <w:color w:val="000000"/>
          <w:sz w:val="22"/>
          <w:szCs w:val="22"/>
        </w:rPr>
      </w:pPr>
      <w:r w:rsidRPr="00DC1786">
        <w:rPr>
          <w:color w:val="000000"/>
          <w:sz w:val="22"/>
          <w:szCs w:val="22"/>
        </w:rPr>
        <w:t xml:space="preserve">Šaltinis </w:t>
      </w:r>
      <w:r>
        <w:rPr>
          <w:color w:val="000000"/>
          <w:sz w:val="22"/>
          <w:szCs w:val="22"/>
        </w:rPr>
        <w:t xml:space="preserve">– </w:t>
      </w:r>
      <w:r w:rsidRPr="00DC1786">
        <w:rPr>
          <w:color w:val="000000"/>
          <w:sz w:val="22"/>
          <w:szCs w:val="22"/>
        </w:rPr>
        <w:t>ŽŪ</w:t>
      </w:r>
      <w:r>
        <w:rPr>
          <w:color w:val="000000"/>
          <w:sz w:val="22"/>
          <w:szCs w:val="22"/>
        </w:rPr>
        <w:t>D</w:t>
      </w:r>
      <w:r w:rsidRPr="00DC1786">
        <w:rPr>
          <w:color w:val="000000"/>
          <w:sz w:val="22"/>
          <w:szCs w:val="22"/>
        </w:rPr>
        <w:t>C (LŽŪMPRIS)</w:t>
      </w:r>
    </w:p>
    <w:p w14:paraId="6327B338" w14:textId="77777777" w:rsidR="006300D7" w:rsidRPr="006300D7" w:rsidRDefault="006300D7"/>
    <w:sectPr w:rsidR="006300D7" w:rsidRPr="00630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D7"/>
    <w:rsid w:val="004E393E"/>
    <w:rsid w:val="006300D7"/>
    <w:rsid w:val="006F167A"/>
    <w:rsid w:val="00735878"/>
    <w:rsid w:val="0075454D"/>
    <w:rsid w:val="00757258"/>
    <w:rsid w:val="007B12D5"/>
    <w:rsid w:val="00882627"/>
    <w:rsid w:val="00B11A4B"/>
    <w:rsid w:val="00E90A32"/>
    <w:rsid w:val="00F3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7E2F"/>
  <w15:chartTrackingRefBased/>
  <w15:docId w15:val="{18D5B04B-834F-4ED9-8AE9-0C32ED9F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300D7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val="lt-LT" w:eastAsia="zh-CN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6300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6300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300D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300D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300D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300D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300D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300D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300D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6300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6300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300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300D7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300D7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300D7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300D7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300D7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300D7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6300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30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300D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30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6300D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6300D7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6300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6300D7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30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300D7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6300D7"/>
    <w:rPr>
      <w:b/>
      <w:bCs/>
      <w:smallCaps/>
      <w:color w:val="0F4761" w:themeColor="accent1" w:themeShade="BF"/>
      <w:spacing w:val="5"/>
    </w:rPr>
  </w:style>
  <w:style w:type="paragraph" w:customStyle="1" w:styleId="prastasis2">
    <w:name w:val="Įprastasis2"/>
    <w:basedOn w:val="prastasis"/>
    <w:rsid w:val="006300D7"/>
    <w:pPr>
      <w:suppressAutoHyphens/>
      <w:autoSpaceDE w:val="0"/>
      <w:autoSpaceDN w:val="0"/>
      <w:adjustRightInd w:val="0"/>
      <w:spacing w:after="200" w:line="264" w:lineRule="auto"/>
    </w:pPr>
    <w:rPr>
      <w:rFonts w:ascii="Calibri" w:eastAsia="Times New Roman" w:hAnsi="Calibri" w:cs="Calibri"/>
      <w:color w:val="000000"/>
      <w:sz w:val="22"/>
      <w:szCs w:val="22"/>
      <w:lang w:val="en-GB" w:eastAsia="lt-LT"/>
    </w:rPr>
  </w:style>
  <w:style w:type="paragraph" w:customStyle="1" w:styleId="prastasis1">
    <w:name w:val="Įprastasis1"/>
    <w:basedOn w:val="prastasis"/>
    <w:rsid w:val="00882627"/>
    <w:pPr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hAnsi="Calibri" w:cs="Calibri"/>
      <w:color w:val="000000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Garliauskienė</dc:creator>
  <cp:keywords/>
  <dc:description/>
  <cp:lastModifiedBy>Gerda Garliauskienė</cp:lastModifiedBy>
  <cp:revision>6</cp:revision>
  <dcterms:created xsi:type="dcterms:W3CDTF">2024-03-14T06:08:00Z</dcterms:created>
  <dcterms:modified xsi:type="dcterms:W3CDTF">2025-02-21T07:58:00Z</dcterms:modified>
</cp:coreProperties>
</file>