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g79ijxnefl2x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Vidutinės didmeninės viščiukų broilerių skerdenų (A klasės, 65%) kainos Europos Sąjungos valstybėse EUR/100kg (be PVM) 2019 m. 45-48 sav.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42418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241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lyginant 2019 m. 48 savaitę su 47 savaite</w:t>
        <w:br w:type="textWrapping"/>
        <w:t xml:space="preserve">** lyginant 2019 m. 48 savaitę su 2018 m. 48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– nepateikti duomenys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 Europos Komisija</w:t>
        <w:br w:type="textWrapping"/>
        <w:t xml:space="preserve">Parengė D. Špokaitė, tel. (8 37) 39 78 02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