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5hg6qjxi1h2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Šiaurės Vakarų Europos bulvių augintojų asociacija (NEPG) 2019 m. prognozuoja 12 proc. didesnį bulvių derlių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Penkiose pagrindinėse ES bulves auginančiose šalyse (Belgijoje, Olandijoje, Vokietijoje, Prancūzijoje ir Didžiojeje Britanijoje) šiemet prognozuojamas 12 proc. didesnis bulvių derlius, kuris gali siekti nuo 27 iki 27,3 mln. t ir bus 3 proc. didesnis nei pastarųjų penkių metų vidurkis. Derliaus padidėjimą lėmė išaugęs pasėlių plotas. Visos NEPG šalys, išskyrus Didžiąją Britaniją, šiemet pasodino daugiau bulvių nei 2018 m. Vidutinis bulvių derlingumas siekia 44,7 t/ha. Pastarųjų penkių metų vidurkis buvo 47,1 t/ha. 2018 m. dėl sausros vidutinis derlingumas buvo sumažėjęs iki 40,9 t/ha. Mažiausias bulvių derlius bus Belgijoje, nes tik nedidelė dalis bulvių ploto buvo laistoma.</w:t>
        <w:br w:type="textWrapping"/>
        <w:t xml:space="preserve">NEPG prognozuoja, kad artimiausiu metu bulvių kaina gali didėti, nes yra išaugusi žaliavos paklausa perdirbimo pramonėje, kur jau nuo vasaros pradžios ištuštėjo sandėliai.</w:t>
        <w:br w:type="textWrapping"/>
        <w:t xml:space="preserve">Rytų Europos šalys praneša apie daug mažesnį bulvių derlių. ES pasėlių derlingumo prognozių sistemos (MARS) duomenimis, Lenkijoje bus 5–10 proc. mažesnis bulvių derlius, palyginti su pastarųjų penkių metų vidurkiu.</w:t>
        <w:br w:type="textWrapping"/>
        <w:t xml:space="preserve">Jau rugsėjo mėn. iš NEPG šalių bulvės buvo eksportuojamos į Lenkiją ir Rumuniją.</w:t>
        <w:br w:type="textWrapping"/>
        <w:t xml:space="preserve">Tokios susidariusios sąlygos įtakoja ir bulvių kainas. Lenkijoje 2019 m. rugsėjo mėn. viduryje bulvių kaina buvo 2 kartus didesnė nei prieš metus ir svyravo nuo 0,23 iki 0,28 EUR/kg, Lietuvoje – vidutiniškai 17,65 proc. didesnė, 0,15–0,25 EUR/kg.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ŽŪIKVC (LŽŪMPRIS), Fresh Plaza, Fresh-market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