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7komnh7usv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5–8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5–8 sav. (2020 m. sausio 27–vasario 23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37200" cy="1130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8 savaitę su 2020 m. 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