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trmd4y4amcj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29–33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29–33 sav. (2020 m. liepos 6–rugpjūčio 16 d.)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33 savaitę su 32 savaite</w:t>
        <w:br w:type="textWrapping"/>
        <w:t xml:space="preserve">**lyginant 2020 m. 33 savaitę su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