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Bulvių, skirtų šviežias vartoti, iš Lietuvos augintojų didmeninės ir mažmeninės prekybos ir kitose įmonėse 2018 m. spalio mėn., palyginti su 2017 m. atitinkamu laikotarpiu, supirkta 13,08 proc. daugiau, t. y. 3 762,680 t. Perdirbti skirtų bulvių supirkta 37,19 proc. daugiau – 824,990 t.</w:t>
        <w:br w:type="textWrapping"/>
        <w:t xml:space="preserve">Daržovių, skirtų šviežias vartoti, 2018 m. spalio mėn., palyginti su 2017 m. spalio mėn., supirkta 7,53 proc. mažiau, t. y. 4 980,922 t, nes dėl sausros šiemet gautas mažesnis lauko daržovių derlius. Kininių kopūstų supirkimas sumažėjo 2,3 karto (iki 24,510 t), svogūnų – 21,83 proc. (iki 750,701 t), morkų – 13,00 proc. (iki 1 000,564 t), lapkotinių salierų – 11,16 proc. (iki 33,079 t), baltagūžių kopūstų – 10,16 proc. (iki 1 188,787 t), porų – 8,87 proc. (iki 43,482 t), agurkų – 3,16 proc. (iki 433,025 t). Tačiau pomidorų buvo supirkta 22,79 proc. daugiau (675,866 t), raudongūžių kopūstų – 10,15 proc. daugiau (30,181 t), salierų gumbų – 6,10 proc. daugiau (11,716 t), burokėlių – 5,52 proc. daugiau (632,055 t).</w:t>
        <w:br w:type="textWrapping"/>
        <w:t xml:space="preserve">Nagrinėjamu laikotarpiu žalumyninių daržovių supirkimas sumažėjo: špinatų – 6,92 karto (iki 1,552 t), lapinių petražolių – 3,07 karto (iki 2,440 t), svogūnų laiškų – 6,04 proc. (iki 15,537 t). Krapų supirkimas šiemet truko ilgiau ir buvo didesnis net 9,43 karto (5,781 t). Salotų buvo supirkta 16,65 proc. daugiau (44,701 t).</w:t>
        <w:br w:type="textWrapping"/>
        <w:t xml:space="preserve">Pievagrybių, skirtų šviežius vartoti, 2018 m. spalio mėn., palyginti su 2017 m. atitinkamu laikotarpiu, supirkta 7,17 proc. mažiau (181,464 t).</w:t>
        <w:br w:type="textWrapping"/>
        <w:t xml:space="preserve">Obuolių supirkimas sumažėjo 45,27 proc. (iki 346,099 t), nes dėl didesnio derliaus, jų paklausa kol kas nėra didėlė.</w:t>
        <w:br w:type="textWrapping"/>
        <w:t xml:space="preserve">Perdirbimo įmonėse 2018 m. spalio mėn., palyginti su 2017 m. spalio mėn., daržovių supirkimas padidėjo 14,76 proc. (iki 2 299,549 t). Tai lėmė 14,76 proc. (iki 1 930,073 t) padidėjęs burokėlių supirkimas, nes kitų daržovių superkami kiekiai yra nedideli. Svogūnų supirkimas padidėjo 60,78 proc. (iki 107,230 t), kitų daržovių (salotų, lapkotinių salierų, špinatų, česnakų ir kt.) – 20,46 proc. (iki 114,721 t), morkų – 6,56 proc. (iki 107,856 t). Tačiau baltagūžių kopūstų buvo supirkta 32,58 proc. mažiau (39,669 t).</w:t>
        <w:br w:type="textWrapping"/>
        <w:t xml:space="preserve">Obuolių perdirbimui buvo supirkta 2,03 proc. daugiau (17 576,143 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