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5q96rag1qwai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 m. gruodžio mėn. Lietuvoje šviežiam vartojimui ir perdirbimui bulvių ir daržovių buvo supirkta mažiau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Bulvių, skirtų šviežias vartoti, iš Lietuvos augintojų didmeninės ir mažmeninės prekybos ir kitose įmonėse 2018 m. gruodžio mėn., palyginti su 2017 m. atitinkamu laikotarpiu, supirkta 7,73 proc. mažiau, t. y. 2 940,704 t. Perdirbti skirtų bulvių supirkta 20,86 proc. mažiau – 510,675 t.</w:t>
        <w:br w:type="textWrapping"/>
        <w:t xml:space="preserve">Daržovių, skirtų šviežias vartoti, 2018 m. gruodžio mėn., palyginti su 2017 m. gruodžio mėn., supirkta 14,70 proc. mažiau, t. y. 3 991,063 t. Salierų gumbų supirkimas sumažėjo 42,97 proc. (iki 10,227 t), svogūnų – 32,77 proc. (iki 892,301 t), burokėlių – 13,24 proc. (iki 499,434 t), raudongūžių kopūstų – 7,00 proc. (iki 26,604 t), baltagūžių kopūstų – 6,39 proc. (iki 956,582 t), svogūnų laiškų – 4,31 proc. (iki 22,289 t), morkų – 3,96 proc. (iki 1 336,856 t). Tačiau porų buvo supirkta 60,78 proc. daugiau (21,277 t), agurkų – 41,14 proc. daugiau (114,950 t), salotų – 3,31 proc. daugiau (37,087 t). Bulvių ir daržovių supirkimas pradėjo mažėti nuo 2018 m. lapkričio mėn. Tam įtakos turėjo praėjusiais metais dėl sausros gautas mažesnis bulvių ir daržovių derlius.</w:t>
        <w:br w:type="textWrapping"/>
        <w:t xml:space="preserve">Pievagrybių, skirtų šviežius vartoti, 2018 m. gruodžio mėn., palyginti su 2017 m. atitinkamu laikotarpiu, supirkta 11,64 proc. daugiau (259,235 t).</w:t>
        <w:br w:type="textWrapping"/>
        <w:t xml:space="preserve">Obuolių, skirtų šviežius vartoti, supirkimas padidėjo 5,74 proc. (iki 834,897 t).</w:t>
        <w:br w:type="textWrapping"/>
        <w:t xml:space="preserve">Perdirbimo įmonėse 2018 m. gruodžio mėn., palyginti su 2017 m. gruodžio mėn., daržovių supirkimas sumažėjo 9,24 proc. (iki 1 554,121 t). Tai lėmė 9,87 proc. (iki 1 353,055 t) sumažėjęs burokėlių supirkimas. Svogūnų supirkimas sumažėjo 43,64 proc. (iki 40,979 t), kitų daržovių – 14,16 proc. (iki 0,970 t). Morkų buvo supirkta 19,49 proc. daugiau (124,405 t), baltagūžių kopūstų – 5,07 proc. daugiau (34,712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D. Reipienė, tel. (8 37) 39 74 49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