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</w:rPr>
      </w:pPr>
      <w:bookmarkStart w:colFirst="0" w:colLast="0" w:name="_3dhn1qeg9iel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2018 m. Lenkijoje padidėjo paukštienos eksportas ir importas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Integruotos žemės ūkio rinkos informacinės sistemos (toliau – ZSRIR) duomenimis, Lenkija 2018 m. eksportavo 1,31 mln. t paukštienos (KN – 0207) už 2,36 mlrd. EUR – 13,3 proc. daugiau nei praėjusių metų tuo pačiu laikotarpiu. Daugiausia paukštienos buvo eksportuota į Vokietiją (214,587 tūkst. t, arba 24,7 proc. daugiau), Jungtinę Karalystę (109,276 tūkst. t arba 11,1 proc. daugiau), Olandiją (96,847 tūkst. t arba 16,6 proc. daugiau), Prancūziją (86,877 tūkst. t, arba 4,0 proc. daugiau) ir Čekiją (79,508 tūkst. t arba 1,64 proc. daugiau).</w:t>
        <w:br w:type="textWrapping"/>
        <w:t xml:space="preserve">Į Lietuvą iš Lenkijos 2018 m. buvo įvežta 32,489 tūkst. t paukštienos – 13,7 proc. mažiau nei 2017 m.</w:t>
        <w:br w:type="textWrapping"/>
        <w:t xml:space="preserve">Paukštienos importas Lenkijoje analizuojamu laikotarpiu sudarė 77,687 tūkst. t ir, palyginti su 2017 metais, padidėjo 32,2 proc. Labiausiai analizuojamu laikotarpiu padidėjo importas iš Ukrainos (7,6 karto, iki 24,456 tūkst. t), o iš Vokietijos ir Jungtinės Karalystės atitinkamai įvežta 21,2 ir 13,4 proc. mažiau.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ZSRIR</w:t>
        <w:br w:type="textWrapping"/>
        <w:t xml:space="preserve">Parengė A. Kairytė, tel. 8 (37) 39 78 02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