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sscbdzs6ru7j" w:id="0"/>
      <w:bookmarkEnd w:id="0"/>
      <w:r w:rsidDel="00000000" w:rsidR="00000000" w:rsidRPr="00000000">
        <w:rPr>
          <w:color w:val="222222"/>
          <w:sz w:val="33"/>
          <w:szCs w:val="33"/>
          <w:highlight w:val="white"/>
          <w:rtl w:val="0"/>
        </w:rPr>
        <w:t xml:space="preserve">2018-07-31 Lietuvoje 2018 m. birželio mėnesį grūdų eksportas buvo daugiau nei 13 kartų didesnis, palyginti su 2017 m. analogišku laikotarpiu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 2018 m. birželio mėn. eksportavo 271,22 tūkst. t grūdų. Iš jų kviečiai sudarė beveik 97 proc. Jie buvo eksportuoti į Latviją, Lenkiją, Vokietiją, Olandija, Švediją, Ispaniją, Saudo Arabiją ir Mozambiką. Vidutinė eksportuotų kviečių kaina sudarė 177,25 EUR/t. Miežiai (4,27 tūkst. t) išvežti į Latviją, Estiją, Lenkiją ir Didžiąją Britaniją (vidutinė kaina – 174,22 EUR/t). Avižos (579,37 t) išvežtos į Latviją, Lenkiją ir Vokietiją (vidutinė kaina – 135,80 EUR/t).</w:t>
        <w:br w:type="textWrapping"/>
        <w:t xml:space="preserve">Šių metų birželio mėn. eksportuota 111,79 tūkst. t ankštinių augalų grūdų. Jie buvo eksportuoti į Latviją, Lenkiją, Indiją ir Egiptą (vidutinė kaina – 220,52 EUR/t).</w:t>
        <w:br w:type="textWrapping"/>
        <w:t xml:space="preserve">Lietuvoje grūdų supirkimo įmonėse 2017–2018 derliaus metais (2017 07–2018 06) grūdų eksportas sudarė 2,61 mln. t, tai 12,03 proc. Mažiau, palyginti su 2016–2017 derliaus metais (2016 07–2017 06). Daugiausia, t. y. 90,38 proc., sumažėjo rugių eksportas, 52,58 proc. – miežių, 42,98 proc. – kvietrugių, 8,07 proc. – kviečių. Ankštinių augalų grūdų eksportas analizuojamu laikotarpiu padidėjo 6,07 proc. ir per 2017–2018 derliaus metus sudarė 445,84 tūkst. t. Lietuvos įmonės analizuojamu laikotarpiu rapsų eksportavo 253,583 tūkst. t, tai 57,02 proc. daugiau negu 2016–2017 derliaus metais.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Grūdų ir rapsų sektoriaus informaciją parengė D. Pyrantienė, R. Banionienė ir G. Garliauskienė, tel. (8~37) 397 227</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