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Bulvių, skirtų šviežias vartoti, iš Lietuvos augintojų didmeninės ir mažmeninės prekybos ir kitose įmonėse 2018 m. vasario mėn., palyginti su 2017 m. atitinkamu laikotarpiu, supirkta 33,22 proc. daugiau, t. y. 4 303,921 t. Perdirbti skirtų bulvių supirkta 57,80 proc. daugiau – 695,395 t.</w:t>
        <w:br w:type="textWrapping"/>
        <w:t xml:space="preserve">Daržovių, skirtų šviežias vartoti, 2018 m. vasario mėn., palyginti su 2017 m. vasario mėn., supirkimas beveik nepasikeitė (+0,12 proc.) ir sudarė 4 179,417 t. Salierų gumbų supirkta 15,404 t (2017 m. buvo tik 1,060 t). Juodųjų ridikų supirkimas padidėjo 4,37 karto (iki 6,515 t), raudongūžių kopūstų – 15,11 proc. (iki 19,928 t), morkų – 10,98 proc. (iki 1 294,652 t), svogūnų – 6,48 proc. (iki 1 024,993 t). Tačiau burokėlių buvo supirkta 45,02 proc. mažiau (408,417 t), nes nebuvo jų supirkimo eksportui. Svogūnų laiškų supirkimas sumažėjo 12,74 proc. (iki 22,107 t), baltagūžių kopūstų – 5,46 proc. (iki 1 138,906 t).</w:t>
        <w:br w:type="textWrapping"/>
        <w:t xml:space="preserve">Pradėjus auginti ilgavaisius agurkus ir salotas žiemą, salotų šiemet buvo supirkta 7,53 karto daugiau (34,582 t), agurkų – 5,67 karto daugiau (208,900 t).</w:t>
        <w:br w:type="textWrapping"/>
        <w:t xml:space="preserve">Pievagrybių, skirtų šviežius vartoti, 2018 m. vasario mėn., palyginti su 2017 m. atitinkamu laikotarpiu, supirkta 32,70 proc. daugiau (187,778 t).</w:t>
        <w:br w:type="textWrapping"/>
        <w:t xml:space="preserve">Obuolių, skirtų šviežius vartoti, šiemet supirkta 4,06 proc. mažiau – 1 263,015 t.</w:t>
        <w:br w:type="textWrapping"/>
        <w:t xml:space="preserve">Perdirbimo įmonėse 2018 m. vasario mėn., palyginti su 2017 m. vasario mėn., daržovių supirkimas padidėjo 10,73 proc. (iki 2 035,474 t). Pagrindinė padidėjimo priežastis – 17,80 proc. (iki 1 882,237 t) padidėjęs burokėlių supirkimas. Kitų daržovių buvo supirkta 6,86 proc. daugiau (1,122 t). Baltagūžių kopūstų supirkimas sumažėjo 3,77 karto (iki 23,979 t), svogūnų – 32,15 proc. (iki 40,022 t), morkų – 2,07 proc. (iki 88,114 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(ŽŪMPRIS)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3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