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o70kakak3j5" w:id="0"/>
      <w:bookmarkEnd w:id="0"/>
      <w:r w:rsidDel="00000000" w:rsidR="00000000" w:rsidRPr="00000000">
        <w:rPr>
          <w:color w:val="222222"/>
          <w:sz w:val="33"/>
          <w:szCs w:val="33"/>
          <w:rtl w:val="0"/>
        </w:rPr>
        <w:t xml:space="preserve">Lietuvoje 2022 m. balandžio viduryje kviečių supirkimo kaina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Kviečiai Lietuvos grūdų supirkimo įmonėse šių metų 15 savaitę (04 11–17) buvo superkami vidutiniškai po 348,74 EUR/t. Jų kaina, lyginti su kaina buvusia prieš savaitę, padidėjo 1,13 proc. bei buvo 74,00 proc. didesnė negu prieš metus (2021 m. 15 savaitę (04 12–18). Pašarinių miežių (II klasės) vidutinė supirkimo kaina šių metų 15 savaitę, palyginti su 14 savaitę buvusia kaina, sumažėjo 5,41 proc. ir sudarė 332,59 EUR/t ir tai buvo 95,10 proc. didesnė kaina negu prieš metus atitinkamu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