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duomenimis, ES vidutinė didmeninė kiaušinių (L ir M kategorijos) pardavimo kaina 2023 m. kovo mėn. sudarė 263,05 EUR/100 kg, ir buvo 3,96 proc. didesnė nei šių metų vasario mėn. (253,03 EUR/100 kg) ir 55,7 proc. didesnė nei 2023 m. kovo mėn. (168,93 EUR/100 kg).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2023 m. kovo mėn., palyginti su 2022 m. tuo pačiu laikotarpiu, vidutinė didmeninė (L ir M kat.) narvuose laikomų vištų kiaušinių kaina Vokietijoje padidėjo 61,9 proc. (iki 269,26 EUR/100 kg),  Prancūzijoje – 60,1 proc. (iki 275,22 EUR/100 kg),  Ispanijoje – 65,7 proc. (iki 245,45 EUR/100 kg), o  Nyderlanduose – 64,3 proc. (iki 286,65 EUR/100 kg). 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Latvijoje vidutinė didmeninė kiaušinių (L ir M kat.) pardavimo kaina 2023 m. kovo mėn., palyginti su vasario` mėn., padidėjo 5,56 proc. (iki 220,96 EUR/100 kg), o Estijoje </w:t>
      </w:r>
      <w:r w:rsidDel="00000000" w:rsidR="00000000" w:rsidRPr="00000000">
        <w:rPr>
          <w:color w:val="0c9668"/>
          <w:sz w:val="24"/>
          <w:szCs w:val="24"/>
          <w:rtl w:val="0"/>
        </w:rPr>
        <w:t xml:space="preserve">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0,04 proc. (iki 225,86 EUR/100 kg). Per metus Latvijoje parduodami kiaušiniai brango 64,3 proc., Estijoje 46,3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ŽŪDC (LŽŪMPRIS) duomenimis, 2023 m. kovo mėn. Lietuvoje vidutinė didmeninė narvuose laikomų vištų  kiaušinių (L ir M kat.) kaina sudarė 195,6 EUR/100 kg ir buvo 1,27 proc. mažesnė nei vasario mėn. Palyginti su praėjusiu metų tuo pačiu laikotarpiu, šių kiaušinių kaina padidėjo 47,57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Lietuvoje parduodami kiaušiniai buvo 2023 m. kovo mėn. 25,64 proc. pigesni nei vidutiniškai ES.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ŽŪDC(LŽŪMPRIS), EK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