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Europos Komisijos duomenimis, ES vidutinė didmeninė viščiukų broilerių skerdenų (A kokybės klasės ,,65 proc. viščiukas“) pardavimo kaina  2023 m. birželio mėn. sudarė 279,22 EUR/100 kg, ir buvo 1,02 proc. mažesnė nei šių metų gegužės mėn. (281,10 EUR/100 kg) ir 7,3 proc. didesnė nei 2022 m. birželio mėn. (260,15 EUR/100 kg). Pagrindinė priežastis, kuri skatino kainų kilimą, buvo padidėjusi vištienos paklausa pasaulinėje rinkoje.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Birželio mėn. didžiausia broilerių mėsos kaina buvo Vokietijoje (409,73 EUR/100 kg), Austrijoje (357,23  EUR/100 kg), Italijoje (339,37 EUR/100 kg), Švedijoje (336,97 EUR/100 kg) ir Lietuvoje (235,94 EUR/100 kg). 2023 m. birželio mėn., palyginti su 2022 m. tuo pačiu laikotarpiu labiausiai viščiukų broilerių skerdenos pabrango Graikijoje (32,6 proc.), Ispanijoje (21,9 proc.), Vengrijoje  (19,9 proc.) ir Lietuvoje (9,7 proc.). Tuo pačiu laikotarpiu mažiausiai vištiena kainavo Lenkijoje – 190,26 EUR/100 kg,  Rumunijoje – 213,89 EUR/100 kg ir Bulgarijoje – 217,61 EUR/100 kg.</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Latvijoje, remiantis LVAEI duomenimis,  vidutinė didmeninė viščiukų broilerių skerdenų pardavimo kaina 2023 m. birželio mėn. sudarė 252,75 EUR/100 kg, ir palyginti su gegužės mėn., sumažėjo 4,91 proc. (iki 265,80 EUR/100 kg). Per metus Latvijoje parduodami broileriai pabrango 3,76 proc. ŽŪDC (LŽŪMPRIS) duomenimis, Lietuvoje parduotų viščiukų broilerių skerdenų kaina 2023 m. birželio mėn. sudarė 235,94 EUR/100 kg. ir buvo 2,69 proc. didesnė nei gegužės mėn. Palyginti su praėjusiu metų tuo pačiu laikotarpiu kaina padidėjo 9,87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Lietuvoje parduodamos vištienos kaina birželio mėn. išliko 16,65 proc. žemesnė nei vidutiniškai 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Šaltiniai : EK, ŽŪDC,( LŽUMPRIS), LVAEI</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