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ŽŪDC (LŽŪMPRIS) duomenimis, analizuojamu laikotarpiu Lietuvos įmonėse buvo paskersta 11,77 mln. paukščių ir pagaminta 23,384 tūkst. t paukštienos skerdenų. Paukščių skerdimų buvo 6,31 proc. daugiau nei I ketvirtį ir 3,69 proc. mažiau, palyginti su 2022 m. II ketvirčiu. Iš to skaičiaus broilerių skerdimai analizuojamu laikotarpiu</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sudarė 11,12 mln. vnt. ir, palyginti su I ketvirčiu, padidėjo 6,39 proc., tačiau, palyginti su tuo pačiu 2022 m. laikotarpiu, sumažėjo 2,79 proc.</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Paukštienos gamyba, vertinant skerdenų svorį, analizuojamu laikotarpiu buvo 6,70 proc. didesnė nei I ketvirtį ir 2,00 proc. didesnė nei prieš metus. Iš to skaičiaus broilerių mėsos buvo pagaminta 20,693 tūkst. t – 5,54 proc. daugiau nei I ketvirtį ir 3,49 proc. mažiau nei 2022 m. II ketvirtį.</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2023 m. II ketvirtį paukštienos gamybos ir perdirbimo įmonės vidaus rinkoje pardavė 6,67 proc. daugiau atvėsintų viščiukų skerdenų ir jų gabalų, nei sausio–kovo mėn. ir 1,10 proc. daugiau nei prieš metus. Gamintojų / didmeninė kaina Lietuvoje 2023 m. II ketvirtį, palyginti su</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I ketvirčiu  padidėjo 3,75 proc. ir buvo 11,94 proc. aukštesnė nei 2022 m. I ketvirtį. Šį padidėjimą lėmė stabili paklausa eksporto rinkose ir aukštesnės kainos kaimyninėse šalyse.</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Remiantis naujausiais Valstybės duomenų agentūros (VDA) duomenimis, 2023 m. II ketvirtį paukštienos importas Lietuvoje sudarė 11,477 tūkst. t ir, palyginti su I ketvirčiu, padidėjo 19,78 proc., o palyginti su tuo pačiu 2022 m. laikotarpiu, – 26,92 proc. Iš to skaičiaus vištienos importas analizuojamu laikotarpiu padidėjo 16,53 proc. (iki 11,478 tūkst. t) ir buvo 39,84 proc. didesnis, nei 2022 m. II ketvirtį. Kalakutienos importas 2023 m. II ketvirtį, palyginti su I ketvirčiu, taip pat sumažėjo 11,65 proc. (iki 750,87 t) ir buvo 6,59 proc. mažesnis nei prieš metus.</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2023 m. II ketvirtį Lietuvos gamintojai eksportavo 29,09 proc. daugiau paukštienos nei I ketvirtį ir 31,05 proc. daugiau nei prieš metus. Iš to skaičiaus vištienos eksportas, analizuojamu laikotarpiu padidėjo 30,05 proc. ir buvo 32,19 proc. didesnis nei prieš metus. Kalakutienos eksportas 2023 m. II ketvirtį sudarė 97,08 t – 44,10 mažiau nei I ketvirtį ir 32,58 proc. mažiau nei tuo pačiu praėjusių metų laikotarpiu.</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Prognozuojama, kad artimiausiu laikotarpiu šiek tiek sumažėjus kainoms eksporto rinkose atvėsinto viščiuko broilerio gamintojo / didmeninė kaina Lietuvos rinkoje turėtų išlikti panaši, su nedidele mažėjimo tendencija.</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Šaltiniai: ŽŪDC(LŽŪMPRIS), EK, VDA</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p w:rsidR="00000000" w:rsidDel="00000000" w:rsidP="00000000" w:rsidRDefault="00000000" w:rsidRPr="00000000" w14:paraId="0000000B">
      <w:pPr>
        <w:rPr>
          <w:color w:val="666666"/>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