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oi7qk0d13q69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I pusmetį Lenkijoje sumažėjo kiaušinių eksportas, o importas padidėjo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Integruotos žemės ūkio rinkos informacinės sistemos (toliau – ZSRIR) duomenimis, analizuojamu laikotarpiu Lenkija eksportavo 71,396 tūkst. t kiaušinių – 31,12 proc. mažiau nei praėjusių metų I pusmetį. Daugiausia kiaušinių buvo eksportuota į Nyderlandus (15,072 tūkst. t arba 52,27 proc. mažiau), Vokietiją (14,472 tūkst. t arba 42,07 proc. mažiau), Vengriją (6,485 tūkst. t arba 20,09 proc. mažiau).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Į Lietuvą iš Lenkijos 2021 m. sausio–birželio mėn. buvo įvežta 1 074 t kiaušinių – 40,27 proc. mažiau nei 2020 m. tuo pačiu laikotarpiu.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į Lenkiją buvo importuota 12,953 tūkst. t kiaušinių ir, palyginti su praėjusių metų tuo pačiu laikotarpiu, tai buvo 2,4 karto daugiau. Pagrindinės kiaušinius importuojančios šalys 2021 m. I pusmetį buvo Vokietija (3 027 t arba 2,8 karto daugiau), Lietuva (2 876 t arba 51,14 proc. daugiau) ir Olandija (2 086 t arba 11,1 karto daugiau).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ZSRIR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