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22eh3ka7eo3k" w:id="0"/>
      <w:bookmarkEnd w:id="0"/>
      <w:r w:rsidDel="00000000" w:rsidR="00000000" w:rsidRPr="00000000">
        <w:rPr>
          <w:color w:val="222222"/>
          <w:sz w:val="33"/>
          <w:szCs w:val="33"/>
          <w:rtl w:val="0"/>
        </w:rPr>
        <w:t xml:space="preserve">2021 m. I ketvirtį. ES-27 paukštienos eksportas ir importas mažėjo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Europos Komisijos (toliau </w:t>
      </w:r>
      <w:r w:rsidDel="00000000" w:rsidR="00000000" w:rsidRPr="00000000">
        <w:rPr>
          <w:b w:val="1"/>
          <w:color w:val="666666"/>
          <w:sz w:val="24"/>
          <w:szCs w:val="24"/>
          <w:rtl w:val="0"/>
        </w:rPr>
        <w:t xml:space="preserve">– </w:t>
      </w:r>
      <w:r w:rsidDel="00000000" w:rsidR="00000000" w:rsidRPr="00000000">
        <w:rPr>
          <w:color w:val="666666"/>
          <w:sz w:val="24"/>
          <w:szCs w:val="24"/>
          <w:rtl w:val="0"/>
        </w:rPr>
        <w:t xml:space="preserve">EK) duomenimis, per 2021 m I ketvirtį ES paukštienos eksportas sumažėjo 9,3 proc., palyginti su 2020 tuo pačiu laikotarpiu, ir sudarė 487,746 tūkst. t. Daugiausia paukštienos buvo eksportuota į Vakarų Afrikos šalį Ganą (85,692 tūkst. t). Analizuojamu laikotarpiu ES paukštienos eksportas į Ganą padidėjo 36,2 proc., palyginti su praėjusių metų laikotarpiu. Šalis beveik 95 proc. visos šalyje suvartotos paukštienos importuoja, o tai mažina Ganoje užaugintos vištienos kainą. Gegužės 3 d. Ganoje veikianti žemės ūkio nevyriausybinė organizacija „Agrihouse Foundation“, surengusi vištienos festivalį, informavo visuomenę, kad reikia stengtis mažinti kitų šalių importą, o 25 proc. didinti vietinės paukštienos gamybos apimtis.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Ukraina yra antra pagal importuojamos paukštienos kiekį iš ES, kuris sudarė 45,3 proc. (iki 49,308 tūkst.t). Nors 2021 m. I ketvirtį keli paukščių gripo protrūkiai sustabdė paukštienos eksportą į Ukrainą, tačiau šių metų kovo 20 d. šalis atnaujino vištienos importą į ES šalis nepaveiktų paukščių gripo.</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EK duomenimis, ES paukštienos eksportas į Kongo Respubliką ir Beniną padidėjo atitinkamai 22,0 proc. (iki 33,579 tūkst.t) ir 14,7 proc. (22,657 tūkst.t). Tuo pačiu laikotarpiu ES paukštienos eksportas į Filipinus sumažėjo 59,4 proc. (iki 29,051 tūkst.t), į kitas šalis 17,7 proc. (iki 267,460 tūks.t).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color w:val="666666"/>
          <w:sz w:val="24"/>
          <w:szCs w:val="24"/>
          <w:rtl w:val="0"/>
        </w:rPr>
        <w:t xml:space="preserve">2021 m. I ketvirtį ES paukštienos importas, palyginti su 2020 m., sumažėjo 19,0 proc. ir sudarė 141,975 tūkst. t. Daugiausia paukštienos ES importavo iš Brazilijos (73,525 tūkst.t), Tailando (45,760 tūkst.), Ukrainos (13,535 tūkst.). Kiek mažesnius kiekius įsivežė iš Kinijos (4,395 tūkst.), Norvegijos (993 t) ir kitų šalių (3,767 tūkst. t). Paukštienos importas iš Norvegijos padidėjo 91,9 proc., o iš Ukrainos ir Kinijos</w:t>
      </w:r>
      <w:r w:rsidDel="00000000" w:rsidR="00000000" w:rsidRPr="00000000">
        <w:rPr>
          <w:b w:val="1"/>
          <w:color w:val="666666"/>
          <w:sz w:val="24"/>
          <w:szCs w:val="24"/>
          <w:rtl w:val="0"/>
        </w:rPr>
        <w:t xml:space="preserve"> </w:t>
      </w:r>
      <w:r w:rsidDel="00000000" w:rsidR="00000000" w:rsidRPr="00000000">
        <w:rPr>
          <w:color w:val="666666"/>
          <w:sz w:val="24"/>
          <w:szCs w:val="24"/>
          <w:rtl w:val="0"/>
        </w:rPr>
        <w:t xml:space="preserve">sumažėjo 54,6 ir 26,7 proc. Analizuojamu laikotarpiu ES paukštienos importas  iš kitų šalių sumažėjo 71,0 proc., palyginti su 2020 m. I ketvirčiu. Tuo pačiu laikotarpiu Brazilijos eksportas į ES sumažėjo 3,7 proc., į Tailandą </w:t>
      </w:r>
      <w:r w:rsidDel="00000000" w:rsidR="00000000" w:rsidRPr="00000000">
        <w:rPr>
          <w:b w:val="1"/>
          <w:color w:val="666666"/>
          <w:sz w:val="24"/>
          <w:szCs w:val="24"/>
          <w:rtl w:val="0"/>
        </w:rPr>
        <w:t xml:space="preserve">– </w:t>
      </w:r>
      <w:r w:rsidDel="00000000" w:rsidR="00000000" w:rsidRPr="00000000">
        <w:rPr>
          <w:color w:val="666666"/>
          <w:sz w:val="24"/>
          <w:szCs w:val="24"/>
          <w:rtl w:val="0"/>
        </w:rPr>
        <w:t xml:space="preserve">7,9 proc</w:t>
      </w:r>
      <w:r w:rsidDel="00000000" w:rsidR="00000000" w:rsidRPr="00000000">
        <w:rPr>
          <w:b w:val="1"/>
          <w:color w:val="666666"/>
          <w:sz w:val="24"/>
          <w:szCs w:val="24"/>
          <w:rtl w:val="0"/>
        </w:rPr>
        <w:t xml:space="preserve">.</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i w:val="1"/>
          <w:color w:val="666666"/>
          <w:sz w:val="24"/>
          <w:szCs w:val="24"/>
        </w:rPr>
      </w:pPr>
      <w:r w:rsidDel="00000000" w:rsidR="00000000" w:rsidRPr="00000000">
        <w:rPr>
          <w:color w:val="666666"/>
          <w:sz w:val="24"/>
          <w:szCs w:val="24"/>
          <w:rtl w:val="0"/>
        </w:rPr>
        <w:t xml:space="preserve">Šaltiniai:  EK, </w:t>
      </w:r>
      <w:r w:rsidDel="00000000" w:rsidR="00000000" w:rsidRPr="00000000">
        <w:rPr>
          <w:i w:val="1"/>
          <w:color w:val="666666"/>
          <w:sz w:val="24"/>
          <w:szCs w:val="24"/>
          <w:rtl w:val="0"/>
        </w:rPr>
        <w:t xml:space="preserve">poultryworld.net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