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k55mnfaxlmlv" w:id="0"/>
      <w:bookmarkEnd w:id="0"/>
      <w:r w:rsidDel="00000000" w:rsidR="00000000" w:rsidRPr="00000000">
        <w:rPr>
          <w:color w:val="222222"/>
          <w:sz w:val="33"/>
          <w:szCs w:val="33"/>
          <w:rtl w:val="0"/>
        </w:rPr>
        <w:t xml:space="preserve">2021 m. Europos Sąjunga numato daugiau pagaminti ant kraiko laikomų vištų kiaušinių</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(toliau – EK) duomenimis, 2021 m., palyginti su 2020 m., ES kiaušinių gavyba turėtų padidėti 1,7 proc. (nuo 6,944 mln. t iki 7,060 mln. t), t. y. būtų 115 tūkst. t didesnė nei 2020 metais. Numatoma, kad daugiausiai kiaušinių pagamintų Prancūzija (1,016 mln. t), Vokietija (980 tūkst. t), Ispanija (870 tūkst. t), Italija (808,2 tūkst. t), Olandija (703 tūkst. t ) ir Lenkija (647,8 tūkst. t).  Analizuojamu laikotarpiu Airijos ir Rumunijos  kiaušinių gavyba gali padidėti atitinkamai 12,3 ir 6,9 proc., Vengrijoje ir Prancūzijoje kiaušinių gali būti pagaminta 4,2 ir 3,8 proc. daugiau nei 2020 m. Kiaušinių gavyba Kipre ir Čekijos Respublikoje turėtų būti atitinkamai mažesnė 5,2 proc. ir 0,2 proc. nei 2020 m. Numatoma, kad 2021 m. Lietuvos kiaušinių gavybos rodikliai bus tokie patys, kaip ir praėjusiais metais, ir sudarys 51,00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Iki 2026 m. ES ir kitų pasaulio šalių kiaušinių gamintojai įsipareigojo greito maisto restoranų tinklams tiekti tik ant kraiko auginamų vištų kiaušinius. Paukštynai turi užtikrinti, kad narvuose laikomų vištų skaičius kasmet mažėtų, o auginamų ant kraiko ir ekologiniuose ūkiuose – didėtų.</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 duomenimis, 2020 m. ES šalyse narvuose laikomos vištos sudarė 48 proc., ant kraiko – 33,9 proc., laisvai laikomos vištos – 11,9 proc., išaugintos ekologiniuose ūkiuose – 6,2 proc. 2020 m. ant kraiko užaugintų vištų kiaušiniai Švedijoje sudarė 76,1 proc., Liuksemburge – 75,6 proc., Austrijoje – 61,0 proc., Nyderlanduose – 60,6 proc., Slovėnijoje – 55,1 proc.  iš bendros ant kraiko užaugintų vištų dalies. Geresnes sąlygas sudarė Airija ir Austrija, kurios net 43,8 proc. ir 26,5 proc. visų dedeklių laikė laisvai. 2020 m. daugiausia ekologiškų kiaušinių pagamino Danija (31,0 proc.) ir Liuksemburgas (24,4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color w:val="666666"/>
          <w:sz w:val="24"/>
          <w:szCs w:val="24"/>
        </w:rPr>
      </w:pPr>
      <w:r w:rsidDel="00000000" w:rsidR="00000000" w:rsidRPr="00000000">
        <w:rPr>
          <w:color w:val="666666"/>
          <w:sz w:val="24"/>
          <w:szCs w:val="24"/>
          <w:rtl w:val="0"/>
        </w:rPr>
        <w:t xml:space="preserve">ŽŪIKVC (LŽŪMPRIS) duomenimis, 2021 m. sausio–rugsėjo mėn. Lietuvos įmonėse ant kraiko laikomų vištų  kiaušinių (L ir M kat.) pardavimai sudarė 19,2  proc. iš viso Lietuvoje parduotų (L ir M kat.) kiaušinių skaičiaus, t. y. buvo parduota 32,5 proc. daugiau nei tuo pačiu praėjusių metų laikotarpiu.                                                                                                                </w:t>
        <w:tab/>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Šaltinis EK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