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91300" cy="5033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033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liepos mėn. su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Kainos turgavietėse registruojamos iki einamojo mėnesio 14 d.</w:t>
        <w:br w:type="textWrapping"/>
        <w:t xml:space="preserve">Turgavietėje registruojama pirminė, pardavėjo prašoma kaina (be nuolaidų).</w:t>
        <w:br w:type="textWrapping"/>
        <w:t xml:space="preserve">Kainos registruotos Vilniaus, Kauno, Klaipėdos, Panevėžio ir Marijampolės mobiliose turgavietėse.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Maisto produktų aprašas: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• geriamas pienas – pilstomas arba plastikiniame butelyje;</w:t>
        <w:br w:type="textWrapping"/>
        <w:t xml:space="preserve">• grietinė – fasuota arba nefasuota;</w:t>
        <w:br w:type="textWrapping"/>
        <w:t xml:space="preserve">• sviestas – fasuotas arba nefasuotas;</w:t>
        <w:br w:type="textWrapping"/>
        <w:t xml:space="preserve">• varškė – fasuota arba nefasuota;</w:t>
        <w:br w:type="textWrapping"/>
        <w:t xml:space="preserve">• rūkyti lašiniai – kiaulienos, sveriami, nefasuoti;</w:t>
        <w:br w:type="textWrapping"/>
        <w:t xml:space="preserve">• kiauliena – šviežia, atšaldyta, sveriama, nefasuota;</w:t>
        <w:br w:type="textWrapping"/>
        <w:t xml:space="preserve">• vištiena, antiena – šviežia, atšaldyta, nefasuota;</w:t>
        <w:br w:type="textWrapping"/>
        <w:t xml:space="preserve">• triušiena – šviežia, atšaldyta, nefasuota;</w:t>
        <w:br w:type="textWrapping"/>
        <w:t xml:space="preserve">• kalakutienos krūtinėlė – šviežia, atšaldyta, nefasuota;</w:t>
        <w:br w:type="textWrapping"/>
        <w:t xml:space="preserve">• medus – plastikiniame arba stikliniame indelyje;</w:t>
        <w:br w:type="textWrapping"/>
        <w:t xml:space="preserve">• duona – sveriama, nefasuota;</w:t>
        <w:br w:type="textWrapping"/>
        <w:t xml:space="preserve">• daržovės – nefasuotos;</w:t>
        <w:br w:type="textWrapping"/>
        <w:t xml:space="preserve">• obuoliai – bet kokios veislės, nefasuoti.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2018-07-20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7/20/2018-07-20-zemes-ukio-ir-maisto-produktu-vidutines-kainos-lietuvos-mobiliose-turgavietese-2017-2018-m-liepos-men-pradzioje-eur-mat-vnt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