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16–19 sav. (2018 m. balandžio 15–gegužės 12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19 savaitę su 2018 m. 18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19 savaitę su 2018 m. 19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5/16/visciuku-broileriu-skerdenu-pardavimo-vidutines-didmenines-kainos-lietuvos-imonese-eur-100-kgbe-pvm-2019-m-16-19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