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5–8 sav. (2019 m. sausio 28–vasario 24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8 savaitę su 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2019 m. 8 savaitę su 2018 m. 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2019-02-28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2/28/visciuku-broileriu-skerdenu-pardavimo-vidutines-didmenines-kainos-lietuvos-imonese-eur-100-kg-be-pvm-2019-m-5-8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