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2–5 sav. (2019 m. sausio 7–vasario 3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5 savaitę su 4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2019 m. 5 savaitę su 2018 m. 5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