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2–5 sav. (2019 m. sausio 7–vasario 3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143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5 savaitę su 4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2019 m. 5 savaitę su 2018 m. 5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