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22–vasario 18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7 savaitę su 2018 m.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7 savaitę su 2017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