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nuo derliaus nuėmimo pradžios iki rugpjūčio 20 d. supirktų grūdų drėgnis buvo 4,5 proc. mažesnis negu 2019 m. analogišku laikotarpiu ir sudarė vidutiniškai 14,02 proc. Iš jų kviečių vidutinis drėgnis sudarė 14,15 proc. (-3,48 proc.), miežių – 14,33 proc. (-4,78 proc.), rugių – 14,60 proc. (-0,88 proc.), kvietrugių – 14,22 proc. (-2,00 proc.). Superkamų rapsų drėgnis analizuojamu laikotarpiu buvo 5,63 proc. mažesnis negu praėjusiais metais ir sudarė 8,89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Šiais metais nuo derliaus nuėmimo pradžios iki rugpjūčio 20 d. supirktų kviečių baltymų kiekis sudarė 12,73 proc. ir buvo 6,81 proc. mažesnis negu praėjusiais metais, o kviečių šlapiojo glitimo kiekis buvo mažesnis 6,71 proc. ir sudarė vidutiniškai 24,59 proc. Kviečių sedimentacijos rodiklis sumažėjo 4,83 proc. (iki 46,86 ml), tačiau kritimo skaičius buvo didesnis 4,88 proc. ir siekė 288,81 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Bendras priemaišų kiekis grūduose sudarė 7,96 proc. ir, palyginti su 2019 m. analogišku laikotarpiu, buvo 1,79 proc. didesnis.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Rapsų kokybė pagal išspaudžiamo aliejaus kiekį šiais metais geresnė – iki rugpjūčio 20 d. supirktų rapsų aliejingumas sudarė vidutiniškai 44,5 proc. ir tai buvo 2,53 proc. daugiau negu praėjusių metų tuo pačiu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2020-09-14</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14/siais-metais-lietuvoje-nuimamo-derliaus-dregnis-mazesnis-negu-praejusiais-metais-tuo-paciu-metu/"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