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03388" cy="27193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03388" cy="27193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12 savaitę su 11 savaite</w:t>
        <w:br w:type="textWrapping"/>
        <w:t xml:space="preserve">*** lyginant 2018 m. 12 savaitę su 8 savaite</w:t>
        <w:br w:type="textWrapping"/>
        <w:t xml:space="preserve">**** lyginant 2018 m. 12 savaitę su 2017 m. 12 savaite</w:t>
        <w:br w:type="textWrapping"/>
        <w:t xml:space="preserve">***** nuo 2018 m. apskaičiuojant vidutines svertines kiaušinių kainas, prekybos tinklų privačių prekių ženklų narvuose laikomų vištų kiaušinių kainos pateikiamos atskirai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