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07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lapkričio mėn. su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27/lietuvos-imonese-pagamintu-paukstienos-gaminiu-pardavimas-2019-m-spalio-lapkric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