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Kviečiai Lietuvos grūdų supirkimo įmonėse šių metų 25 savaitę (06 17–23) buvo superkami vidutiniškai po 200,21 EUR/t ir, palyginti su kaina buvusia prieš savaitę, padidėjo 4,53 proc. Pašarinių miežių (II klasės) vidutinė supirkimo kaina minėtu laikotarpiu padidėjo 1,39 proc. (iki 164,51 EUR/t).</w:t>
        <w:br w:type="textWrapping"/>
        <w:t xml:space="preserve">Tačiau žirnių vidutinė supirkimo kaina 25 savaitę, lyginant su 24 savaite, sumažėjo 2,16 proc. (iki 181,77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Šaltiniai: ŽŪIKVC (ŽŪMPRIS)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