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8413" cy="41899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413" cy="41899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4/2018-09-24-kombinuotuju-pasaru-ir-premiksu-gamyba-ir-pardavimas-lietuvoje-2018-m-sausio-rugpjuc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