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6992" cy="3471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6992" cy="3471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kitu-maisto-produktu-vidutines-mazmenines-kainos-lietuvos-prekybos-tinklu-pt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