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Tarptautinės grūdų tarybos (toliau – IGC) 2019 m. rugsėjo 26 d. duomenimis, 2019–2020 m. pasaulinio grūdų derliaus prognozė, palyginti su prieš tai buvusia prognoze, padidinta 0,2 mln. t (iki 2 159,2 mln. t) ir tai būtų 16,6 mln. t daugiau nei 2018–2019 m. Šių metų rugsėjo mėn. grūdų derliaus prognozė pasaulyje beveik nepakito, nes 3 mln. t miežių derliaus padidėjimą (labiausiai Rusijoje ir Sirijoje) turėtų kompensuoti kukurūzų, sorgo, kviečių ir avižų derliaus sumažėjimas. Dėl nepalankių meteorologinių sąlygų Australijoje prognozuojamas mažesnis kviečių ir sorgo derlius.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Bendras grūdų sunaudojimas pasaulyje turėtų sumažėti tik 0,5 mln. t (iki 2 185,6 mln. t). 2019–2020 m., palyginti su 2018–2019 m., grūdų sunaudojimas pasaulyje gali būti didesnis 1,21 proc. arba 26,1 mln. t. 2019–2020 m. grūdų prekybos apimtys pasaulyje turėtų sudaryti 370,0 mln. t ir tai būtų 4,9 mln. t daugiau nei 2018–2019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duomenimis, grūdų atsargos pasaulyje 2019–2020 derliaus metų pabaigoje padidintos 3,2 mln. t ir turėtų sudaryti 601,5 mln. t, tai būtų 26,3 mln. t arba 4,19 proc. mažiau, palyginti su 2018–2019 derliaus metų pabaigos atsargomis.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duomenimis, kviečių derlius pasaulyje 2019–2020 m. gali siekti 763,5 mln. t ir tai būtų 0,6 mln. t mažiau nei buvo prognozuota prieš mėnesį, bet 4,10 proc. daugiau negu 2018–2019 m. Kviečių sunaudojimas pasaulyje analizuojamu laikotarpiu turėtų sudaryti 757,5 mln. t ir tai būtų 19,0 mln. t daugiau, palyginti su 2018–2019 m. Kviečių sunaudojimas 2019–2020 m., palyginti su 2018–2019 m., turėtų padidėti: maistui – 1,16 proc. (iki 523,9 mln. t), pašarams – 6,54 proc. (iki 149,7 mln. t), o pramonei turėtų išlikti toks pat ir sudaryti 23,0 mln.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prognozės duomenimis, kviečių prekybos rugsėjo mėn. prognozė sumažinta 0,6 mln. t, o 2019–2020 m., palyginti su 2018–2019 m., gali padidėti 3,1 mln. t ir sudaryti 171,9 mln. t. Kviečių atsargos padidintos 1,0 mln. t, o 2019–2020 m., palyginti su 2018–2019 m., gali būti didesnės 6,1 mln. t ir sudaryti 271,6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IGC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