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 ES paršelių (svoris apie 20 kg) kaina 2020 m. spalio mėn. sudarė 35 EUR/vnt. ir buvo 33,40 proc. mažesnė nei 2019 m. spalio mėn. Analizuojamu laikotarpiu brangiausiai paršeliai buvo parduodami Švedijoje – 81 EUR/vnt., Italijoje – 62 EUR/vnt. ir Danijoje – 56 EUR/vnt., o pigiausiai – Nyderlanduose – 14 EUR/vnt., Prancūzijoje – 27 EUR/vnt., Belgijoje ir Ispanijoje po 28 EUR/vnt. 2020 m. spalio mėn. Lenkijoje vidutinė paršelių (apie 20 kg) kaina sudarė 47 EUR/vnt. ir buvo 14,90 proc. mažesnė nei 2019 m. spalio mėn. Per metus paršelių kaina labiausiai sumažėjo Nyderlanduose – 67,30 proc. ir Vokietijoje – 50,60 proc., o padidėjo – Vengrijoje (20,10 proc.) ir Švedijoje (20,00 proc.).</w:t>
        <w:br w:type="textWrapping"/>
        <w:t xml:space="preserve">Lietuvos rinkoje vidutinė paršelių kaina iki 3 mėn. amžiaus 2020 m. lapkričio pradžioje siekė 100–120 EUR/vnt., o 2019 m. tuo pačiu laikotarpiu paršeliai buvo parduodami vidutiniškai po 80–100 EUR/vnt.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ŽŪIKVC (LŽŪMPRIS), EK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2020-12-02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užsienio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12/02/es-rinkoje-parseliu-kainos-mazejo/" TargetMode="External"/><Relationship Id="rId7" Type="http://schemas.openxmlformats.org/officeDocument/2006/relationships/hyperlink" Target="https://www.vic.lt/zumpris/category/mesos-sektorius/mesos-sektoriaus-uzsienio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