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rugpjūčio 2 d. duomenimis, ES šalys (įskaitant Didžiąją Britaniją) nuo 2020–2021 derliaus metų pradžios eksportavo 1,099 mln. t grūdų, tai 64 proc. mažiau, palyginti su tuo pačiu 2019–2020 derliaus metų laikotarpiu. Grūdų importas į ES šalis analizuojamu laikotarpiu sudarė 1,405 mln. t – buvo 45 proc. mažesnis negu tuo pačiu 2019–2020 derliaus metų laikotarpiu. Minėtu laikotarpiu ES daugiau grūdų importavo nei eksportavo.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Naujausiais duomenimis, ES šalys nuo 2020–2021 derliaus metų pradžios eksportavo 635,453 tūkst. t minkštųjų kviečių, tai 68 proc. mažiau negu tuo pačiu 2019–2020 metų sezono laikotarpiu. Minkštųjų kviečių importas į ES šalis analizuojamu laikotarpiu sudarė 143,674 tūkst. t ir buvo 8 proc. mažesnis negu tuo pačiu 2019–2020 metų sezonu.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rugpjūčio 2 d. duomenimis, ES šalys į trečiąsias šalis nuo 2020–2021 derliaus metų pradžios eksportavo 254,305 tūkst. t pašarinių miežių – 60 proc. mažiau negu tuo pačiu 2019–2020 metų sezonu. Miežių importas į ES šalis nuo 2020–2021 derliaus metų pradžios sudarė 13,519 tūkst. t ir tai 92 proc. mažiau negu tuo pačiu 2019–2020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Naujausiais duomenimis, ES šalys nuo 2020–2021 derliaus metų pradžios eksportavo 33,304 mln. t kukurūzų – 61 proc. mažiau nei tuo pačiu 2019–2020 metų laikotarpiu. Kukurūzų importas į ES šalis sumažėjo 52 proc. (iki 1,01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Zerno On-Line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8/10/es-minkstuju-kvieciu-ir-pasariniu-mieziu-eksportas-2020-2021-m-mazesnis-negu-2019-2020-m-tuo-paciu-laikotarpiu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