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24375" cy="3905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90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7/es-baltyminiu-rupiniu-importas-gamyba-sunaudojimas-2016-2019-m-mln-t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