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2020 m. 8 savaitę didmeninėje prekyboje vidutinės degalų kainos didėjo. Didmeninė dyzelino kaina analizuojamu laikotarpiu padidėjo 2,9 proc., dyzelino žemės ūkiui – 3,9 proc., benzino A-95 – 2,1 proc., krosnių kuro – 1,6 proc., o automobilių dujų – 3,8 proc. Palyginti su 2019 m. atitinkamu laikotarpiu didmeninė dyzelino kaina sumažėjo 3,5 proc., dyzelino žemės ūkiui – 8,8 proc., krosnių kuro – 11,4 proc., automobilių dujų – 3,2 proc., o benzino A-95 – padidėjo 7,0 proc.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Mažmeninėje prekyboje 2020 m. 8 savaitę vidutinės degalų kainos mažėjo arba nekito. Mažmeninė dyzelino žemės ūkiui kaina analizuojamu laikotarpiu sumažėjo 3,8 proc., o dyzelino, automobilių dujų ir benzino A-95 – nepasikeitė. Palyginti su 2019 m. atitinkamu laikotarpiu mažmeninė benzino A-95 kaina padidėjo 9,7 proc., automobilių dujų – 11,5 proc., dyzelino – 3,5 proc., o dyzelino žemės ūkiui – sumažėjo 3,8 proc.</w:t>
        <w:br w:type="textWrapping"/>
        <w:t xml:space="preserve">Didžiuosiuose Lietuvos miestuose (Vilniuje, Kaune, Klaipėdoje ir Šiauliuose) analizuojamu laikotarpiu vidutinės mažmeninės degalų kainos kito įvairiai.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Savaitės pradžioje Niujorko biržoje šviesiosios naftos kaina buvo apie 52,10 USD už barelį, o pabaigoje ji kainavo apie 53,83 USD už barelį. 2020 m. 8 savaitę šviesiosios naftos kaina šioje biržoje padidėjo 3,3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degalų kainos Lietuvos rinkoje 2020 m. 8 savaitę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4864100" cy="3556000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355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  <w:rtl w:val="0"/>
        </w:rPr>
        <w:t xml:space="preserve">Vidutinės mažmeninės degalų kainos didžiuosiuose Lietuvos miestuose 2020 m. 8 savaitę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b w:val="1"/>
          <w:color w:val="666666"/>
          <w:sz w:val="24"/>
          <w:szCs w:val="24"/>
        </w:rPr>
      </w:pPr>
      <w:r w:rsidDel="00000000" w:rsidR="00000000" w:rsidRPr="00000000">
        <w:rPr>
          <w:b w:val="1"/>
          <w:color w:val="666666"/>
          <w:sz w:val="24"/>
          <w:szCs w:val="24"/>
        </w:rPr>
        <w:drawing>
          <wp:inline distB="114300" distT="114300" distL="114300" distR="114300">
            <wp:extent cx="5731200" cy="20701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07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 – ŽŪIKVC (LŽŪMPRIS)</w:t>
        <w:br w:type="textWrapping"/>
        <w:t xml:space="preserve">Naudojant ŽŪIKVC (LŽŪMPRIS) duomenis, būtina nurodyti šaltinį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