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38 savaitę didmeninėje prekyboje vidutinės degalų kainos didėjo. Didmeninė dyzelino kaina analizuojamu laikotarpiu padidėjo 3,5 proc., dyzelino žemės ūkiui – 5,3 proc., krosnių kuro – 3,0 proc., automobilių dujų – 1,0 proc., o benzino A-95 – 4,4 proc. Palyginti su 2018 m. atitinkamu laikotarpiu didmeninė dyzelino kaina sumažėjo 0,7 proc., dyzelino žemės ūkiui – 1,0 proc., automobilių dujų – 19,3 proc., benzino A-95 – 2,4 proc., o krosnių kuro – 3,6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2019 m. 38 savaitę vidutinės degalų kainos taip pat didėjo. Mažmeninė dyzelino žemės ūkiui kaina analizuojamu laikotarpiu padidėjo 4,0 proc., benzino A-95  – 2,4 proc., dyzelino – 2,6 proc., o automobilių dujų – 3,9 proc. Palyginti su 2018 m. atitinkamu laikotarpiu mažmeninė dyzelino kaina sumažėjo 1,6 proc., automobilių dujų – 15,6 proc., benzino A-95 – 0,8 proc., o dyzelino žemės ūkiui – 6,0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didėjo arba nekito.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61,96 USD už barelį, o pabaigoje ji kainavo apie 59,28 USD už barelį. 2019 m. 38 savaitę šviesiosios naftos kaina šioje biržoje sumažėjo 4,3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2019 m. 38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26000" cy="3543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54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2019 m. 38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574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