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statistikos departamento duomenimis, 2019 m. I ketvirtį paukštienos ir jos subproduktų (KN kodas 0207) importas sudarė 8 815,60 t ir, palyginti su 2018 m. IV ketvirčiu, sumažėjo 0,6 proc., o, palyginti su tuo pačiu praėjusių metų laikotarpiu – 12,5 proc. Iš to skaičiaus vištienos importas analizuojamu laikotarpiu sudarė 7 771,78 t ir, palyginti su 2018 m. IV ketvirčiu, sumažėjo 0,8 proc., o palyginti su praėjusių metų I ketvirčiu – 13,1 proc. Kalakutienos analizuojamu laikotarpiu įvežta 759,91 t arba 18,3 proc. daugiau nei 2018 m. IV ketvirtį ir 9,1 proc. daugiau nei prieš metus.</w:t>
        <w:br w:type="textWrapping"/>
        <w:t xml:space="preserve">Daugiausia paukštienos 2019 m. I ketvirtį importuota iš Lenkijos (7 120,21 t arba 1,8 proc. daugiau), Latvijos (699,24 t arba 45,7 proc. mažiau), Olandijos (168,58 t arba 49,8 proc. mažiau) ir Didžiosios Britanijos (139,91 t arba 64,9 proc. mažiau).</w:t>
        <w:br w:type="textWrapping"/>
        <w:t xml:space="preserve">Importuotos paukštienos kaina analizuojamu laikotarpiu sudarė vidutiniškai 1,64 EUR/kg ir buvo 12,3 proc. didesnė nei prieš metus. Importuotos vištienos vidutinė kaina 2019 m. I ketvirtį, palyginti su tuo pačiu praėjusių metų laikotarpiu, padidėjo 14,1 proc. (iki 1,54 EUR/ kg), o kalakutienos – 66,7 proc. (iki 2,35 EUR/kg).</w:t>
        <w:br w:type="textWrapping"/>
        <w:t xml:space="preserve">Paukštienos eksportas 2019 m. I ketvirtį sudarė 12,04 tūkst. t – 2,0 proc. mažiau nei 2018 m. IV ketvirtį ir 0,5 proc. mažiau nei tuo pačiu praėjusių metų laikotarpiu. Iš to skaičiaus vištienos eksportas analizuojamu laikotarpiu sudarė 11,80 tūkst. t – 2,0 proc. mažiau nei 2018 m. IV ketvirtį ir nežymiai mažiau nei prieš metus. Kalakutienos eksportas 2019 m. I ketvirtį, palyginti su 2018 m. IV ketvirčiu, padidėjo 27,2 proc. (iki 202,05 t), buvo 7,2 proc. mažesnis nei tuo pačiu praėjusių metų laikotarpiu.</w:t>
        <w:br w:type="textWrapping"/>
        <w:t xml:space="preserve">Daugiausia paukštienos 2019 m. I ketvirtį eksportuota į Latviją (3 333,20 t), Olandiją (1 987,25 t), Estiją (1 289,41 t) ir Prancūziją (1 092,74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STD</w:t>
        <w:br w:type="textWrapping"/>
        <w:t xml:space="preserve">Parengė: A. Kairytė, tel. (8 37) 39 78 02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19/05/31/2019-m-i-ketvirti-i-lietuva-importuota-maziau-vistienos-is-kitu-es-saliu/" TargetMode="External"/><Relationship Id="rId7" Type="http://schemas.openxmlformats.org/officeDocument/2006/relationships/hyperlink" Target="https://www.vic.lt/zumpris/category/paukstienos-sektorius/paukstienos-sektoriaus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