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Praėjusiais metais, palyginti su 2017 m., Lietuvos pieno perdirbimo įmonės net 17,4 proc. sumažino nugriebto pieno miltelių (PGPK kodas 10.51.21.60.00) (toliau – LPM) gamybą (iki 17,73 tūkst. t). Analizuojamu laikotarpiu, palyginti su 2017 m., LPM pardavimai vidaus rinkoje sumažėjo 64,7 proc. ir sudarė 2,95 tūkst. t. LPM eksportas į ES valstybes padidėjo 2,7 karto (iki 16,19 tūkst. t), o į trečiąsias</w:t>
        <w:br w:type="textWrapping"/>
        <w:t xml:space="preserve">šalis – 6,1 karto (iki 6,92 tūkst. t). 2018 m. LPM vidutinė gamintojo (be PVM) pardavimo kaina Lietuvos, trečiųjų šalių rinkose ir kitose ES valstybėse sumažėjo atitinkamai 12,8 proc. (iki 1,53 EUR/kg), 18,3 proc. (iki 1,53 EUR/kg) ir 23,6 proc. (iki 1,39 EUR/kg).</w:t>
        <w:br w:type="textWrapping"/>
        <w:t xml:space="preserve">2018 m., palyginti su 2017 m., sviesto, kurio riebumas ne didesnis kaip 85 proc. (PGPK kodas 10.51.30.30.00) (toliau – sviesto), gamyba sumažėjo 4,0 proc. (iki 13,37 tūkst. t). Minėtas gaminys buvo paklausiausias ES valstybėse, į kurias jo buvo parduota 23,1 proc. daugiau nei 2017 m. (iš viso 3,27 tūkst. t). Sviesto pardavimai vidaus rinkoje sumažėjo 23,4 proc. (iki 7,35 tūkst. t), o trečiosiose šalyse – 8,3 proc. (iki 0,57 tūkst. t). Nagrinėjamu laikotarpiu, palyginti su 2017 m., vidutinė sviesto pardavimo kaina (gamintojo, be PVM) Lietuvos rinkoje padidėjo 6,9 proc. (iki 4,75 EUR/kg), kitų ES šalių rinkose – 1,6 proc. (iki 5,11 EUR/kg), o trečiųjų šalių rinkose sumažėjo 2,7 proc. (iki 5,40 EUR/kg).</w:t>
        <w:br w:type="textWrapping"/>
        <w:t xml:space="preserve">2018 m. Lietuvos pieno perdirbimo įmonės kitų nelydytų sūrių (PGPK kodas 10.51.40.50.80) pagamino 16,7 proc. daugiau nei 2017 m. (iš viso 31,54 tūkst. t). Minėtų sūrių pardavimai Lietuvoje ir kitose ES valstybėse padidėjo atitinkamai 1,6 proc. (iki 8,94 tūkst. t) ir 15,6 proc. (iki 10,14 tūkst. t), o trečiųjų šalių rinkose sumažėjo 28,6 proc. (iki 6,09 tūkst. t).Vidutinė kitų nelydytų sūrių pardavimo kaina (gamintojo, be PVM) Lietuvos rinkoje sumažėjo 2,6 proc. (iki 4,09 EUR/kg), kitų ES šalių rinkose – 0,8 proc. (iki 4,02 EUR/kg), o trečiųjų šalių rinkose padidėjo 2,2 proc. (iki 4,06 EUR/kg).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R. Jagintavičiūtė, tel. (8 37) 397 280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