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33–36 sav. (2018 m. rugpjūčio 13–rugsėjo 9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66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2018 m. 36 savaitę su 2018 m. 35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**lyginant 2018 m. 36 savaitę su 2017 m. 36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Parengė: D. Špokaitė, tel. (8 37) 39 78 02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