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0125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lapkričio mėn. su 2018 m.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