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14925" cy="4219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1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